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E7BC" w14:textId="28468FF6" w:rsidR="00D86E43" w:rsidRPr="000078A6" w:rsidRDefault="001B4125" w:rsidP="00D86E43">
      <w:pPr>
        <w:jc w:val="center"/>
        <w:rPr>
          <w:rFonts w:cstheme="minorHAnsi"/>
          <w:b/>
          <w:color w:val="3333FF"/>
          <w:sz w:val="24"/>
          <w:szCs w:val="24"/>
        </w:rPr>
      </w:pPr>
      <w:r>
        <w:rPr>
          <w:rFonts w:cstheme="minorHAnsi"/>
          <w:b/>
          <w:sz w:val="24"/>
          <w:szCs w:val="24"/>
        </w:rPr>
        <w:t>Minutes:</w:t>
      </w:r>
      <w:r w:rsidR="00CF6502">
        <w:rPr>
          <w:rFonts w:cstheme="minorHAnsi"/>
          <w:b/>
          <w:sz w:val="24"/>
          <w:szCs w:val="24"/>
        </w:rPr>
        <w:t xml:space="preserve">  </w:t>
      </w:r>
      <w:r w:rsidR="00D86E43" w:rsidRPr="000078A6">
        <w:rPr>
          <w:rFonts w:cstheme="minorHAnsi"/>
          <w:b/>
          <w:color w:val="3333FF"/>
          <w:sz w:val="24"/>
          <w:szCs w:val="24"/>
        </w:rPr>
        <w:t xml:space="preserve">Bluemont </w:t>
      </w:r>
      <w:r>
        <w:rPr>
          <w:rFonts w:cstheme="minorHAnsi"/>
          <w:b/>
          <w:color w:val="3333FF"/>
          <w:sz w:val="24"/>
          <w:szCs w:val="24"/>
        </w:rPr>
        <w:t xml:space="preserve">Civic Association, </w:t>
      </w:r>
      <w:r w:rsidR="00D86E43" w:rsidRPr="000078A6">
        <w:rPr>
          <w:rFonts w:cstheme="minorHAnsi"/>
          <w:b/>
          <w:color w:val="3333FF"/>
          <w:sz w:val="24"/>
          <w:szCs w:val="24"/>
        </w:rPr>
        <w:t>Executive Committee</w:t>
      </w:r>
      <w:r>
        <w:rPr>
          <w:rFonts w:cstheme="minorHAnsi"/>
          <w:b/>
          <w:color w:val="3333FF"/>
          <w:sz w:val="24"/>
          <w:szCs w:val="24"/>
        </w:rPr>
        <w:t xml:space="preserve"> Meeting</w:t>
      </w:r>
    </w:p>
    <w:p w14:paraId="220504C5" w14:textId="701E3EB2" w:rsidR="00D86E43" w:rsidRPr="000078A6" w:rsidRDefault="00D86E43" w:rsidP="00D86E43">
      <w:pPr>
        <w:jc w:val="center"/>
        <w:rPr>
          <w:rFonts w:cstheme="minorHAnsi"/>
          <w:sz w:val="24"/>
          <w:szCs w:val="24"/>
        </w:rPr>
      </w:pPr>
      <w:r w:rsidRPr="000078A6">
        <w:rPr>
          <w:rFonts w:cstheme="minorHAnsi"/>
          <w:sz w:val="24"/>
          <w:szCs w:val="24"/>
        </w:rPr>
        <w:t>Wed</w:t>
      </w:r>
      <w:r w:rsidR="006B1A02" w:rsidRPr="000078A6">
        <w:rPr>
          <w:rFonts w:cstheme="minorHAnsi"/>
          <w:sz w:val="24"/>
          <w:szCs w:val="24"/>
        </w:rPr>
        <w:t>nesday</w:t>
      </w:r>
      <w:r w:rsidRPr="000078A6">
        <w:rPr>
          <w:rFonts w:cstheme="minorHAnsi"/>
          <w:sz w:val="24"/>
          <w:szCs w:val="24"/>
        </w:rPr>
        <w:t xml:space="preserve">, </w:t>
      </w:r>
      <w:r w:rsidR="00206D51">
        <w:rPr>
          <w:rFonts w:cstheme="minorHAnsi"/>
          <w:sz w:val="24"/>
          <w:szCs w:val="24"/>
        </w:rPr>
        <w:t xml:space="preserve">July </w:t>
      </w:r>
      <w:r w:rsidR="00B60A34">
        <w:rPr>
          <w:rFonts w:cstheme="minorHAnsi"/>
          <w:sz w:val="24"/>
          <w:szCs w:val="24"/>
        </w:rPr>
        <w:t>27</w:t>
      </w:r>
      <w:r w:rsidR="00077908">
        <w:rPr>
          <w:rFonts w:cstheme="minorHAnsi"/>
          <w:sz w:val="24"/>
          <w:szCs w:val="24"/>
        </w:rPr>
        <w:t xml:space="preserve">, </w:t>
      </w:r>
      <w:r w:rsidR="003D6067" w:rsidRPr="000078A6">
        <w:rPr>
          <w:rFonts w:cstheme="minorHAnsi"/>
          <w:sz w:val="24"/>
          <w:szCs w:val="24"/>
        </w:rPr>
        <w:t>20</w:t>
      </w:r>
      <w:r w:rsidR="008F5811" w:rsidRPr="000078A6">
        <w:rPr>
          <w:rFonts w:cstheme="minorHAnsi"/>
          <w:sz w:val="24"/>
          <w:szCs w:val="24"/>
        </w:rPr>
        <w:t>2</w:t>
      </w:r>
      <w:r w:rsidR="00F80879">
        <w:rPr>
          <w:rFonts w:cstheme="minorHAnsi"/>
          <w:sz w:val="24"/>
          <w:szCs w:val="24"/>
        </w:rPr>
        <w:t>2</w:t>
      </w:r>
      <w:r w:rsidR="003254FF">
        <w:rPr>
          <w:rFonts w:cstheme="minorHAnsi"/>
          <w:sz w:val="24"/>
          <w:szCs w:val="24"/>
        </w:rPr>
        <w:t>,</w:t>
      </w:r>
      <w:r w:rsidR="003D6067" w:rsidRPr="000078A6">
        <w:rPr>
          <w:rFonts w:cstheme="minorHAnsi"/>
          <w:sz w:val="24"/>
          <w:szCs w:val="24"/>
        </w:rPr>
        <w:t xml:space="preserve"> 7 PM</w:t>
      </w:r>
    </w:p>
    <w:p w14:paraId="25ECF795" w14:textId="31C6E167" w:rsidR="00D86E43" w:rsidRPr="000078A6" w:rsidRDefault="00B60A34" w:rsidP="00494ACA">
      <w:pPr>
        <w:jc w:val="center"/>
        <w:rPr>
          <w:rFonts w:cstheme="minorHAnsi"/>
          <w:sz w:val="24"/>
          <w:szCs w:val="24"/>
        </w:rPr>
      </w:pPr>
      <w:r>
        <w:rPr>
          <w:rFonts w:cstheme="minorHAnsi"/>
          <w:sz w:val="24"/>
          <w:szCs w:val="24"/>
        </w:rPr>
        <w:t xml:space="preserve">St Ann’s Church Rectory Conference Room, </w:t>
      </w:r>
      <w:r w:rsidR="000A402A">
        <w:rPr>
          <w:rFonts w:cstheme="minorHAnsi"/>
          <w:sz w:val="24"/>
          <w:szCs w:val="24"/>
        </w:rPr>
        <w:t>and Virtual via Zoom</w:t>
      </w:r>
    </w:p>
    <w:p w14:paraId="2013DFE0" w14:textId="77777777" w:rsidR="00494ACA" w:rsidRPr="000078A6" w:rsidRDefault="00494ACA" w:rsidP="00494ACA">
      <w:pPr>
        <w:spacing w:after="0"/>
        <w:jc w:val="center"/>
        <w:rPr>
          <w:rFonts w:cstheme="minorHAnsi"/>
          <w:sz w:val="24"/>
          <w:szCs w:val="24"/>
        </w:rPr>
      </w:pPr>
    </w:p>
    <w:p w14:paraId="21B671EC" w14:textId="077D5C00" w:rsidR="00CF6502" w:rsidRPr="00A22919" w:rsidRDefault="00CF6502" w:rsidP="00560021">
      <w:pPr>
        <w:pStyle w:val="ListParagraph"/>
        <w:spacing w:after="0"/>
        <w:ind w:left="0"/>
        <w:rPr>
          <w:rFonts w:cstheme="minorHAnsi"/>
          <w:sz w:val="24"/>
          <w:szCs w:val="24"/>
        </w:rPr>
      </w:pPr>
      <w:r w:rsidRPr="00A22919">
        <w:rPr>
          <w:rFonts w:cstheme="minorHAnsi"/>
          <w:sz w:val="24"/>
          <w:szCs w:val="24"/>
        </w:rPr>
        <w:t xml:space="preserve">1. </w:t>
      </w:r>
      <w:r w:rsidR="001B4125">
        <w:rPr>
          <w:rFonts w:cstheme="minorHAnsi"/>
          <w:sz w:val="24"/>
          <w:szCs w:val="24"/>
        </w:rPr>
        <w:t xml:space="preserve">The President established that a </w:t>
      </w:r>
      <w:r w:rsidR="001B4125" w:rsidRPr="003254FF">
        <w:rPr>
          <w:rFonts w:cstheme="minorHAnsi"/>
          <w:b/>
          <w:bCs/>
          <w:sz w:val="24"/>
          <w:szCs w:val="24"/>
        </w:rPr>
        <w:t xml:space="preserve">quorum </w:t>
      </w:r>
      <w:r w:rsidR="001B4125">
        <w:rPr>
          <w:rFonts w:cstheme="minorHAnsi"/>
          <w:sz w:val="24"/>
          <w:szCs w:val="24"/>
        </w:rPr>
        <w:t xml:space="preserve">was present. </w:t>
      </w:r>
    </w:p>
    <w:p w14:paraId="4364F576" w14:textId="77777777" w:rsidR="00900B2E" w:rsidRPr="00A22919" w:rsidRDefault="00900B2E" w:rsidP="00560021">
      <w:pPr>
        <w:pStyle w:val="ListParagraph"/>
        <w:spacing w:after="0"/>
        <w:ind w:left="0"/>
        <w:rPr>
          <w:rFonts w:cstheme="minorHAnsi"/>
          <w:sz w:val="24"/>
          <w:szCs w:val="24"/>
        </w:rPr>
      </w:pPr>
    </w:p>
    <w:p w14:paraId="23404400" w14:textId="7BB2D1AC" w:rsidR="00CF6502" w:rsidRPr="00A22919" w:rsidRDefault="00CF6502" w:rsidP="00560021">
      <w:pPr>
        <w:pStyle w:val="ListParagraph"/>
        <w:spacing w:after="0"/>
        <w:ind w:left="0"/>
        <w:rPr>
          <w:rFonts w:cstheme="minorHAnsi"/>
          <w:sz w:val="24"/>
          <w:szCs w:val="24"/>
        </w:rPr>
      </w:pPr>
      <w:r w:rsidRPr="00A22919">
        <w:rPr>
          <w:rFonts w:cstheme="minorHAnsi"/>
          <w:sz w:val="24"/>
          <w:szCs w:val="24"/>
        </w:rPr>
        <w:t xml:space="preserve">2.  </w:t>
      </w:r>
      <w:r w:rsidR="001B4125">
        <w:rPr>
          <w:rFonts w:cstheme="minorHAnsi"/>
          <w:sz w:val="24"/>
          <w:szCs w:val="24"/>
        </w:rPr>
        <w:t xml:space="preserve">Members </w:t>
      </w:r>
      <w:r w:rsidR="001B4125" w:rsidRPr="003254FF">
        <w:rPr>
          <w:rFonts w:cstheme="minorHAnsi"/>
          <w:b/>
          <w:bCs/>
          <w:sz w:val="24"/>
          <w:szCs w:val="24"/>
        </w:rPr>
        <w:t xml:space="preserve">approved the minutes </w:t>
      </w:r>
      <w:r w:rsidR="001B4125">
        <w:rPr>
          <w:rFonts w:cstheme="minorHAnsi"/>
          <w:sz w:val="24"/>
          <w:szCs w:val="24"/>
        </w:rPr>
        <w:t xml:space="preserve">of the </w:t>
      </w:r>
      <w:r w:rsidR="00B60A34">
        <w:rPr>
          <w:rFonts w:cstheme="minorHAnsi"/>
          <w:sz w:val="24"/>
          <w:szCs w:val="24"/>
        </w:rPr>
        <w:t xml:space="preserve">June </w:t>
      </w:r>
      <w:r w:rsidR="001B4125">
        <w:rPr>
          <w:rFonts w:cstheme="minorHAnsi"/>
          <w:sz w:val="24"/>
          <w:szCs w:val="24"/>
        </w:rPr>
        <w:t xml:space="preserve">2022 Executive Board meeting by unanimous consent. </w:t>
      </w:r>
    </w:p>
    <w:p w14:paraId="066D2B41" w14:textId="77777777" w:rsidR="00900B2E" w:rsidRPr="00A22919" w:rsidRDefault="00900B2E" w:rsidP="00560021">
      <w:pPr>
        <w:pStyle w:val="ListParagraph"/>
        <w:spacing w:after="0"/>
        <w:ind w:left="0"/>
        <w:rPr>
          <w:rFonts w:cstheme="minorHAnsi"/>
          <w:sz w:val="24"/>
          <w:szCs w:val="24"/>
        </w:rPr>
      </w:pPr>
    </w:p>
    <w:p w14:paraId="61ED7CE2" w14:textId="63480C9E" w:rsidR="00CF6502" w:rsidRDefault="00CF6502" w:rsidP="00B60A34">
      <w:pPr>
        <w:pStyle w:val="ListParagraph"/>
        <w:spacing w:after="0"/>
        <w:ind w:left="0"/>
        <w:rPr>
          <w:rFonts w:cstheme="minorHAnsi"/>
          <w:b/>
          <w:bCs/>
          <w:sz w:val="24"/>
          <w:szCs w:val="24"/>
        </w:rPr>
      </w:pPr>
      <w:r w:rsidRPr="00A22919">
        <w:rPr>
          <w:rFonts w:cstheme="minorHAnsi"/>
          <w:sz w:val="24"/>
          <w:szCs w:val="24"/>
        </w:rPr>
        <w:t xml:space="preserve">3.  </w:t>
      </w:r>
      <w:r w:rsidR="00EC4AB8" w:rsidRPr="00B60A34">
        <w:rPr>
          <w:rFonts w:cstheme="minorHAnsi"/>
          <w:b/>
          <w:bCs/>
          <w:sz w:val="24"/>
          <w:szCs w:val="24"/>
        </w:rPr>
        <w:t>Reports</w:t>
      </w:r>
      <w:r w:rsidR="00D86E43" w:rsidRPr="00B60A34">
        <w:rPr>
          <w:rFonts w:cstheme="minorHAnsi"/>
          <w:b/>
          <w:bCs/>
          <w:sz w:val="24"/>
          <w:szCs w:val="24"/>
        </w:rPr>
        <w:t xml:space="preserve"> from Officers</w:t>
      </w:r>
      <w:r w:rsidR="004C116C" w:rsidRPr="00B60A34">
        <w:rPr>
          <w:rFonts w:cstheme="minorHAnsi"/>
          <w:b/>
          <w:bCs/>
          <w:sz w:val="24"/>
          <w:szCs w:val="24"/>
        </w:rPr>
        <w:t>, Civic Federation Delegates,</w:t>
      </w:r>
      <w:r w:rsidR="00D86E43" w:rsidRPr="00B60A34">
        <w:rPr>
          <w:rFonts w:cstheme="minorHAnsi"/>
          <w:b/>
          <w:bCs/>
          <w:sz w:val="24"/>
          <w:szCs w:val="24"/>
        </w:rPr>
        <w:t xml:space="preserve"> Committee Chairs</w:t>
      </w:r>
      <w:r w:rsidR="00B60A34">
        <w:rPr>
          <w:rFonts w:cstheme="minorHAnsi"/>
          <w:b/>
          <w:bCs/>
          <w:sz w:val="24"/>
          <w:szCs w:val="24"/>
        </w:rPr>
        <w:t>:</w:t>
      </w:r>
      <w:r w:rsidR="00201427">
        <w:rPr>
          <w:rFonts w:cstheme="minorHAnsi"/>
          <w:b/>
          <w:bCs/>
          <w:sz w:val="24"/>
          <w:szCs w:val="24"/>
        </w:rPr>
        <w:t xml:space="preserve"> </w:t>
      </w:r>
    </w:p>
    <w:p w14:paraId="0CDFCBEA" w14:textId="009E8EBA" w:rsidR="00523CF8" w:rsidRDefault="00523CF8" w:rsidP="00B60A34">
      <w:pPr>
        <w:pStyle w:val="ListParagraph"/>
        <w:spacing w:after="0"/>
        <w:ind w:left="0"/>
        <w:rPr>
          <w:rFonts w:cstheme="minorHAnsi"/>
          <w:b/>
          <w:bCs/>
          <w:sz w:val="24"/>
          <w:szCs w:val="24"/>
        </w:rPr>
      </w:pPr>
    </w:p>
    <w:p w14:paraId="5DD62A51" w14:textId="18B55D38" w:rsidR="00523CF8" w:rsidRDefault="00523CF8" w:rsidP="00B60A34">
      <w:pPr>
        <w:pStyle w:val="ListParagraph"/>
        <w:spacing w:after="0"/>
        <w:ind w:left="0"/>
        <w:rPr>
          <w:rFonts w:cstheme="minorHAnsi"/>
          <w:sz w:val="24"/>
          <w:szCs w:val="24"/>
        </w:rPr>
      </w:pPr>
      <w:r>
        <w:rPr>
          <w:rFonts w:cstheme="minorHAnsi"/>
          <w:sz w:val="24"/>
          <w:szCs w:val="24"/>
        </w:rPr>
        <w:t xml:space="preserve">The President reported that in preparation for County Board consideration of the request by </w:t>
      </w:r>
      <w:r w:rsidRPr="00523CF8">
        <w:rPr>
          <w:rFonts w:cstheme="minorHAnsi"/>
          <w:b/>
          <w:bCs/>
          <w:sz w:val="24"/>
          <w:szCs w:val="24"/>
        </w:rPr>
        <w:t>SER restaurant to build permanent outdoor seating,</w:t>
      </w:r>
      <w:r>
        <w:rPr>
          <w:rFonts w:cstheme="minorHAnsi"/>
          <w:sz w:val="24"/>
          <w:szCs w:val="24"/>
        </w:rPr>
        <w:t xml:space="preserve"> he had given the County planner a copy of the letter sent by the Bluemont Civic Association (BCA) in 2021 conveying the position taken by BCA members supporting this request.  </w:t>
      </w:r>
    </w:p>
    <w:p w14:paraId="00C5E3D2" w14:textId="42C1A4CA" w:rsidR="00523CF8" w:rsidRDefault="00523CF8" w:rsidP="00B60A34">
      <w:pPr>
        <w:pStyle w:val="ListParagraph"/>
        <w:spacing w:after="0"/>
        <w:ind w:left="0"/>
        <w:rPr>
          <w:rFonts w:cstheme="minorHAnsi"/>
          <w:sz w:val="24"/>
          <w:szCs w:val="24"/>
        </w:rPr>
      </w:pPr>
    </w:p>
    <w:p w14:paraId="19DBA763" w14:textId="329EBB7F" w:rsidR="00523CF8" w:rsidRDefault="00523CF8" w:rsidP="00B60A34">
      <w:pPr>
        <w:pStyle w:val="ListParagraph"/>
        <w:spacing w:after="0"/>
        <w:ind w:left="0"/>
        <w:rPr>
          <w:rFonts w:cstheme="minorHAnsi"/>
          <w:sz w:val="24"/>
          <w:szCs w:val="24"/>
        </w:rPr>
      </w:pPr>
      <w:r>
        <w:rPr>
          <w:rFonts w:cstheme="minorHAnsi"/>
          <w:sz w:val="24"/>
          <w:szCs w:val="24"/>
        </w:rPr>
        <w:t xml:space="preserve">The president and the Board discussed the </w:t>
      </w:r>
      <w:r w:rsidRPr="003254FF">
        <w:rPr>
          <w:rFonts w:cstheme="minorHAnsi"/>
          <w:b/>
          <w:bCs/>
          <w:sz w:val="24"/>
          <w:szCs w:val="24"/>
        </w:rPr>
        <w:t>County’s new County’s Site Plan review process</w:t>
      </w:r>
      <w:r>
        <w:rPr>
          <w:rFonts w:cstheme="minorHAnsi"/>
          <w:sz w:val="24"/>
          <w:szCs w:val="24"/>
        </w:rPr>
        <w:t xml:space="preserve"> that relies more on on-line </w:t>
      </w:r>
      <w:proofErr w:type="gramStart"/>
      <w:r>
        <w:rPr>
          <w:rFonts w:cstheme="minorHAnsi"/>
          <w:sz w:val="24"/>
          <w:szCs w:val="24"/>
        </w:rPr>
        <w:t>surveys</w:t>
      </w:r>
      <w:r w:rsidR="003254FF">
        <w:rPr>
          <w:rFonts w:cstheme="minorHAnsi"/>
          <w:sz w:val="24"/>
          <w:szCs w:val="24"/>
        </w:rPr>
        <w:t>,</w:t>
      </w:r>
      <w:r w:rsidR="00A77357">
        <w:rPr>
          <w:rFonts w:cstheme="minorHAnsi"/>
          <w:sz w:val="24"/>
          <w:szCs w:val="24"/>
        </w:rPr>
        <w:t xml:space="preserve"> and</w:t>
      </w:r>
      <w:proofErr w:type="gramEnd"/>
      <w:r w:rsidR="00A77357">
        <w:rPr>
          <w:rFonts w:cstheme="minorHAnsi"/>
          <w:sz w:val="24"/>
          <w:szCs w:val="24"/>
        </w:rPr>
        <w:t xml:space="preserve"> </w:t>
      </w:r>
      <w:r>
        <w:rPr>
          <w:rFonts w:cstheme="minorHAnsi"/>
          <w:sz w:val="24"/>
          <w:szCs w:val="24"/>
        </w:rPr>
        <w:t>creat</w:t>
      </w:r>
      <w:r w:rsidR="003254FF">
        <w:rPr>
          <w:rFonts w:cstheme="minorHAnsi"/>
          <w:sz w:val="24"/>
          <w:szCs w:val="24"/>
        </w:rPr>
        <w:t>es</w:t>
      </w:r>
      <w:r>
        <w:rPr>
          <w:rFonts w:cstheme="minorHAnsi"/>
          <w:sz w:val="24"/>
          <w:szCs w:val="24"/>
        </w:rPr>
        <w:t xml:space="preserve"> challenges for civic</w:t>
      </w:r>
      <w:r w:rsidR="003254FF">
        <w:rPr>
          <w:rFonts w:cstheme="minorHAnsi"/>
          <w:sz w:val="24"/>
          <w:szCs w:val="24"/>
        </w:rPr>
        <w:t xml:space="preserve"> associations</w:t>
      </w:r>
      <w:r>
        <w:rPr>
          <w:rFonts w:cstheme="minorHAnsi"/>
          <w:sz w:val="24"/>
          <w:szCs w:val="24"/>
        </w:rPr>
        <w:t xml:space="preserve">. </w:t>
      </w:r>
      <w:r w:rsidR="00A77357">
        <w:rPr>
          <w:rFonts w:cstheme="minorHAnsi"/>
          <w:sz w:val="24"/>
          <w:szCs w:val="24"/>
        </w:rPr>
        <w:t>Th</w:t>
      </w:r>
      <w:r w:rsidR="003254FF">
        <w:rPr>
          <w:rFonts w:cstheme="minorHAnsi"/>
          <w:sz w:val="24"/>
          <w:szCs w:val="24"/>
        </w:rPr>
        <w:t>e president noted that the l</w:t>
      </w:r>
      <w:r w:rsidR="00A77357">
        <w:rPr>
          <w:rFonts w:cstheme="minorHAnsi"/>
          <w:sz w:val="24"/>
          <w:szCs w:val="24"/>
        </w:rPr>
        <w:t xml:space="preserve">atest Site Plan review committee meeting for the Ballston’s Macy’s project was planned for June or </w:t>
      </w:r>
      <w:proofErr w:type="gramStart"/>
      <w:r w:rsidR="00A77357">
        <w:rPr>
          <w:rFonts w:cstheme="minorHAnsi"/>
          <w:sz w:val="24"/>
          <w:szCs w:val="24"/>
        </w:rPr>
        <w:t>July, b</w:t>
      </w:r>
      <w:r w:rsidR="003254FF">
        <w:rPr>
          <w:rFonts w:cstheme="minorHAnsi"/>
          <w:sz w:val="24"/>
          <w:szCs w:val="24"/>
        </w:rPr>
        <w:t>ut</w:t>
      </w:r>
      <w:proofErr w:type="gramEnd"/>
      <w:r w:rsidR="00A77357">
        <w:rPr>
          <w:rFonts w:cstheme="minorHAnsi"/>
          <w:sz w:val="24"/>
          <w:szCs w:val="24"/>
        </w:rPr>
        <w:t xml:space="preserve"> has not yet been announced.  </w:t>
      </w:r>
    </w:p>
    <w:p w14:paraId="3F6C31AA" w14:textId="77777777" w:rsidR="0066348B" w:rsidRDefault="0066348B" w:rsidP="00B60A34">
      <w:pPr>
        <w:pStyle w:val="ListParagraph"/>
        <w:spacing w:after="0"/>
        <w:ind w:left="0"/>
        <w:rPr>
          <w:rFonts w:cstheme="minorHAnsi"/>
          <w:sz w:val="24"/>
          <w:szCs w:val="24"/>
        </w:rPr>
      </w:pPr>
    </w:p>
    <w:p w14:paraId="6C1CE99B" w14:textId="5E18FC43" w:rsidR="00A77357" w:rsidRDefault="00A77357" w:rsidP="00B60A34">
      <w:pPr>
        <w:pStyle w:val="ListParagraph"/>
        <w:spacing w:after="0"/>
        <w:ind w:left="0"/>
        <w:rPr>
          <w:rFonts w:cstheme="minorHAnsi"/>
          <w:sz w:val="24"/>
          <w:szCs w:val="24"/>
        </w:rPr>
      </w:pPr>
      <w:r w:rsidRPr="0066348B">
        <w:rPr>
          <w:rFonts w:cstheme="minorHAnsi"/>
          <w:b/>
          <w:bCs/>
          <w:sz w:val="24"/>
          <w:szCs w:val="24"/>
        </w:rPr>
        <w:t>Missing Middle Housing,</w:t>
      </w:r>
      <w:r>
        <w:rPr>
          <w:rFonts w:cstheme="minorHAnsi"/>
          <w:sz w:val="24"/>
          <w:szCs w:val="24"/>
        </w:rPr>
        <w:t xml:space="preserve"> the President reported that presidents of 15 civic associations had </w:t>
      </w:r>
      <w:r w:rsidR="0066348B">
        <w:rPr>
          <w:rFonts w:cstheme="minorHAnsi"/>
          <w:sz w:val="24"/>
          <w:szCs w:val="24"/>
        </w:rPr>
        <w:t>met</w:t>
      </w:r>
      <w:r>
        <w:rPr>
          <w:rFonts w:cstheme="minorHAnsi"/>
          <w:sz w:val="24"/>
          <w:szCs w:val="24"/>
        </w:rPr>
        <w:t xml:space="preserve"> with County Board members Matt de Ferranti and Libby Garvey.  </w:t>
      </w:r>
      <w:r w:rsidR="00736FD2">
        <w:rPr>
          <w:rFonts w:cstheme="minorHAnsi"/>
          <w:sz w:val="24"/>
          <w:szCs w:val="24"/>
        </w:rPr>
        <w:t>The County’s current proposal would allow up to eight units to be built by-</w:t>
      </w:r>
      <w:proofErr w:type="gramStart"/>
      <w:r w:rsidR="00736FD2">
        <w:rPr>
          <w:rFonts w:cstheme="minorHAnsi"/>
          <w:sz w:val="24"/>
          <w:szCs w:val="24"/>
        </w:rPr>
        <w:t>right on single family</w:t>
      </w:r>
      <w:proofErr w:type="gramEnd"/>
      <w:r w:rsidR="00736FD2">
        <w:rPr>
          <w:rFonts w:cstheme="minorHAnsi"/>
          <w:sz w:val="24"/>
          <w:szCs w:val="24"/>
        </w:rPr>
        <w:t xml:space="preserve"> home lots.  </w:t>
      </w:r>
      <w:r w:rsidR="00B04EB6">
        <w:rPr>
          <w:rFonts w:cstheme="minorHAnsi"/>
          <w:sz w:val="24"/>
          <w:szCs w:val="24"/>
        </w:rPr>
        <w:t xml:space="preserve">Ms. </w:t>
      </w:r>
      <w:r w:rsidR="00736FD2">
        <w:rPr>
          <w:rFonts w:cstheme="minorHAnsi"/>
          <w:sz w:val="24"/>
          <w:szCs w:val="24"/>
        </w:rPr>
        <w:t xml:space="preserve">Garvey and </w:t>
      </w:r>
      <w:r w:rsidR="00B04EB6">
        <w:rPr>
          <w:rFonts w:cstheme="minorHAnsi"/>
          <w:sz w:val="24"/>
          <w:szCs w:val="24"/>
        </w:rPr>
        <w:t xml:space="preserve">Mr. </w:t>
      </w:r>
      <w:r w:rsidR="00736FD2">
        <w:rPr>
          <w:rFonts w:cstheme="minorHAnsi"/>
          <w:sz w:val="24"/>
          <w:szCs w:val="24"/>
        </w:rPr>
        <w:t>De Ferranti said the County Board had designated the</w:t>
      </w:r>
      <w:r w:rsidR="00FD6C50">
        <w:rPr>
          <w:rFonts w:cstheme="minorHAnsi"/>
          <w:sz w:val="24"/>
          <w:szCs w:val="24"/>
        </w:rPr>
        <w:t>m</w:t>
      </w:r>
      <w:r w:rsidR="00736FD2">
        <w:rPr>
          <w:rFonts w:cstheme="minorHAnsi"/>
          <w:sz w:val="24"/>
          <w:szCs w:val="24"/>
        </w:rPr>
        <w:t xml:space="preserve"> to meet with </w:t>
      </w:r>
      <w:r w:rsidR="00FD6C50">
        <w:rPr>
          <w:rFonts w:cstheme="minorHAnsi"/>
          <w:sz w:val="24"/>
          <w:szCs w:val="24"/>
        </w:rPr>
        <w:t xml:space="preserve">the </w:t>
      </w:r>
      <w:r w:rsidR="00736FD2">
        <w:rPr>
          <w:rFonts w:cstheme="minorHAnsi"/>
          <w:sz w:val="24"/>
          <w:szCs w:val="24"/>
        </w:rPr>
        <w:t>civic associations</w:t>
      </w:r>
      <w:r w:rsidR="00FD6C50">
        <w:rPr>
          <w:rFonts w:cstheme="minorHAnsi"/>
          <w:sz w:val="24"/>
          <w:szCs w:val="24"/>
        </w:rPr>
        <w:t xml:space="preserve">, and that other Board members would be </w:t>
      </w:r>
      <w:r w:rsidR="00203EFC">
        <w:rPr>
          <w:rFonts w:cstheme="minorHAnsi"/>
          <w:sz w:val="24"/>
          <w:szCs w:val="24"/>
        </w:rPr>
        <w:t xml:space="preserve">involved later on.  </w:t>
      </w:r>
      <w:r w:rsidR="00F5211E">
        <w:rPr>
          <w:rFonts w:cstheme="minorHAnsi"/>
          <w:sz w:val="24"/>
          <w:szCs w:val="24"/>
        </w:rPr>
        <w:t>Executive b</w:t>
      </w:r>
      <w:r w:rsidR="00736FD2">
        <w:rPr>
          <w:rFonts w:cstheme="minorHAnsi"/>
          <w:sz w:val="24"/>
          <w:szCs w:val="24"/>
        </w:rPr>
        <w:t xml:space="preserve">oard members and the president discussed the problem with </w:t>
      </w:r>
      <w:r w:rsidR="00203EFC">
        <w:rPr>
          <w:rFonts w:cstheme="minorHAnsi"/>
          <w:sz w:val="24"/>
          <w:szCs w:val="24"/>
        </w:rPr>
        <w:t>the other three</w:t>
      </w:r>
      <w:r w:rsidR="00F5211E">
        <w:rPr>
          <w:rFonts w:cstheme="minorHAnsi"/>
          <w:sz w:val="24"/>
          <w:szCs w:val="24"/>
        </w:rPr>
        <w:t xml:space="preserve"> County</w:t>
      </w:r>
      <w:r w:rsidR="00203EFC">
        <w:rPr>
          <w:rFonts w:cstheme="minorHAnsi"/>
          <w:sz w:val="24"/>
          <w:szCs w:val="24"/>
        </w:rPr>
        <w:t xml:space="preserve"> Board members</w:t>
      </w:r>
      <w:r w:rsidR="00F5211E">
        <w:rPr>
          <w:rFonts w:cstheme="minorHAnsi"/>
          <w:sz w:val="24"/>
          <w:szCs w:val="24"/>
        </w:rPr>
        <w:t>’</w:t>
      </w:r>
      <w:r w:rsidR="00203EFC">
        <w:rPr>
          <w:rFonts w:cstheme="minorHAnsi"/>
          <w:sz w:val="24"/>
          <w:szCs w:val="24"/>
        </w:rPr>
        <w:t xml:space="preserve"> not meeting with the civic association presidents, given that </w:t>
      </w:r>
      <w:r w:rsidR="00F5211E">
        <w:rPr>
          <w:rFonts w:cstheme="minorHAnsi"/>
          <w:sz w:val="24"/>
          <w:szCs w:val="24"/>
        </w:rPr>
        <w:t>all five members will</w:t>
      </w:r>
      <w:r w:rsidR="00203EFC">
        <w:rPr>
          <w:rFonts w:cstheme="minorHAnsi"/>
          <w:sz w:val="24"/>
          <w:szCs w:val="24"/>
        </w:rPr>
        <w:t xml:space="preserve"> vote on the Missing Middle Study recommendations.</w:t>
      </w:r>
      <w:r w:rsidR="00736FD2">
        <w:rPr>
          <w:rFonts w:cstheme="minorHAnsi"/>
          <w:sz w:val="24"/>
          <w:szCs w:val="24"/>
        </w:rPr>
        <w:t xml:space="preserve"> </w:t>
      </w:r>
      <w:r w:rsidR="00B04EB6">
        <w:rPr>
          <w:rFonts w:cstheme="minorHAnsi"/>
          <w:sz w:val="24"/>
          <w:szCs w:val="24"/>
        </w:rPr>
        <w:t xml:space="preserve">Ms. </w:t>
      </w:r>
      <w:r w:rsidR="00736FD2">
        <w:rPr>
          <w:rFonts w:cstheme="minorHAnsi"/>
          <w:sz w:val="24"/>
          <w:szCs w:val="24"/>
        </w:rPr>
        <w:t xml:space="preserve">Garvey and </w:t>
      </w:r>
      <w:r w:rsidR="00B04EB6">
        <w:rPr>
          <w:rFonts w:cstheme="minorHAnsi"/>
          <w:sz w:val="24"/>
          <w:szCs w:val="24"/>
        </w:rPr>
        <w:t xml:space="preserve">Mr. </w:t>
      </w:r>
      <w:r w:rsidR="00736FD2">
        <w:rPr>
          <w:rFonts w:cstheme="minorHAnsi"/>
          <w:sz w:val="24"/>
          <w:szCs w:val="24"/>
        </w:rPr>
        <w:t>De Ferranti said the County was also looking to change zoning for single family ho</w:t>
      </w:r>
      <w:r w:rsidR="00203EFC">
        <w:rPr>
          <w:rFonts w:cstheme="minorHAnsi"/>
          <w:sz w:val="24"/>
          <w:szCs w:val="24"/>
        </w:rPr>
        <w:t>m</w:t>
      </w:r>
      <w:r w:rsidR="00736FD2">
        <w:rPr>
          <w:rFonts w:cstheme="minorHAnsi"/>
          <w:sz w:val="24"/>
          <w:szCs w:val="24"/>
        </w:rPr>
        <w:t xml:space="preserve">es, and these changes would apply to Missing Middle Housing.  </w:t>
      </w:r>
      <w:r w:rsidR="00203EFC">
        <w:rPr>
          <w:rFonts w:cstheme="minorHAnsi"/>
          <w:sz w:val="24"/>
          <w:szCs w:val="24"/>
        </w:rPr>
        <w:t xml:space="preserve">They did </w:t>
      </w:r>
      <w:r w:rsidR="00736FD2">
        <w:rPr>
          <w:rFonts w:cstheme="minorHAnsi"/>
          <w:sz w:val="24"/>
          <w:szCs w:val="24"/>
        </w:rPr>
        <w:t xml:space="preserve">not indicate what changes were being considered. </w:t>
      </w:r>
    </w:p>
    <w:p w14:paraId="5E2BA54A" w14:textId="4B70DE20" w:rsidR="00736FD2" w:rsidRDefault="00736FD2" w:rsidP="00B60A34">
      <w:pPr>
        <w:pStyle w:val="ListParagraph"/>
        <w:spacing w:after="0"/>
        <w:ind w:left="0"/>
        <w:rPr>
          <w:rFonts w:cstheme="minorHAnsi"/>
          <w:sz w:val="24"/>
          <w:szCs w:val="24"/>
        </w:rPr>
      </w:pPr>
    </w:p>
    <w:p w14:paraId="3051BCF9" w14:textId="06D26B42" w:rsidR="00D21702" w:rsidRDefault="00736FD2" w:rsidP="00B60A34">
      <w:pPr>
        <w:pStyle w:val="ListParagraph"/>
        <w:spacing w:after="0"/>
        <w:ind w:left="0"/>
        <w:rPr>
          <w:rFonts w:cstheme="minorHAnsi"/>
          <w:sz w:val="24"/>
          <w:szCs w:val="24"/>
        </w:rPr>
      </w:pPr>
      <w:r>
        <w:rPr>
          <w:rFonts w:cstheme="minorHAnsi"/>
          <w:sz w:val="24"/>
          <w:szCs w:val="24"/>
        </w:rPr>
        <w:t xml:space="preserve">Board members discussed </w:t>
      </w:r>
      <w:r w:rsidR="00D21702">
        <w:rPr>
          <w:rFonts w:cstheme="minorHAnsi"/>
          <w:sz w:val="24"/>
          <w:szCs w:val="24"/>
        </w:rPr>
        <w:t>some other civic associations ha</w:t>
      </w:r>
      <w:r w:rsidR="00B04EB6">
        <w:rPr>
          <w:rFonts w:cstheme="minorHAnsi"/>
          <w:sz w:val="24"/>
          <w:szCs w:val="24"/>
        </w:rPr>
        <w:t xml:space="preserve">ving done </w:t>
      </w:r>
      <w:r w:rsidR="00D21702">
        <w:rPr>
          <w:rFonts w:cstheme="minorHAnsi"/>
          <w:sz w:val="24"/>
          <w:szCs w:val="24"/>
        </w:rPr>
        <w:t>survey</w:t>
      </w:r>
      <w:r w:rsidR="00B04EB6">
        <w:rPr>
          <w:rFonts w:cstheme="minorHAnsi"/>
          <w:sz w:val="24"/>
          <w:szCs w:val="24"/>
        </w:rPr>
        <w:t>s</w:t>
      </w:r>
      <w:r w:rsidR="00D21702">
        <w:rPr>
          <w:rFonts w:cstheme="minorHAnsi"/>
          <w:sz w:val="24"/>
          <w:szCs w:val="24"/>
        </w:rPr>
        <w:t xml:space="preserve"> of members or residents on missing middle housing.  </w:t>
      </w:r>
      <w:r w:rsidR="00203EFC">
        <w:rPr>
          <w:rFonts w:cstheme="minorHAnsi"/>
          <w:sz w:val="24"/>
          <w:szCs w:val="24"/>
        </w:rPr>
        <w:t xml:space="preserve">At the June 2022 General Membership meeting, </w:t>
      </w:r>
      <w:r w:rsidR="00D21702">
        <w:rPr>
          <w:rFonts w:cstheme="minorHAnsi"/>
          <w:sz w:val="24"/>
          <w:szCs w:val="24"/>
        </w:rPr>
        <w:t xml:space="preserve">BCA members had voted </w:t>
      </w:r>
      <w:r w:rsidR="00203EFC">
        <w:rPr>
          <w:rFonts w:cstheme="minorHAnsi"/>
          <w:sz w:val="24"/>
          <w:szCs w:val="24"/>
        </w:rPr>
        <w:t xml:space="preserve">to advertise a position for a vote by members at the </w:t>
      </w:r>
      <w:r w:rsidR="00D21702">
        <w:rPr>
          <w:rFonts w:cstheme="minorHAnsi"/>
          <w:sz w:val="24"/>
          <w:szCs w:val="24"/>
        </w:rPr>
        <w:t xml:space="preserve">September 28 General Membership meeting.  That </w:t>
      </w:r>
      <w:r w:rsidR="000C7F22">
        <w:rPr>
          <w:rFonts w:cstheme="minorHAnsi"/>
          <w:sz w:val="24"/>
          <w:szCs w:val="24"/>
        </w:rPr>
        <w:t xml:space="preserve">will lead to </w:t>
      </w:r>
      <w:r w:rsidR="00D21702">
        <w:rPr>
          <w:rFonts w:cstheme="minorHAnsi"/>
          <w:sz w:val="24"/>
          <w:szCs w:val="24"/>
        </w:rPr>
        <w:t>an additional Bluemont community discussion of missing middle stud</w:t>
      </w:r>
      <w:r w:rsidR="000C7F22">
        <w:rPr>
          <w:rFonts w:cstheme="minorHAnsi"/>
          <w:sz w:val="24"/>
          <w:szCs w:val="24"/>
        </w:rPr>
        <w:t xml:space="preserve">y recommendations, where members can consider each other’s views and vote on the draft resolution, or any other actions or positions to be taken by the civic association. </w:t>
      </w:r>
      <w:r w:rsidR="00BA3E3F">
        <w:rPr>
          <w:rFonts w:cstheme="minorHAnsi"/>
          <w:sz w:val="24"/>
          <w:szCs w:val="24"/>
        </w:rPr>
        <w:t xml:space="preserve"> The President and Secretary will review the zoom chat of the June 2022 General </w:t>
      </w:r>
      <w:r w:rsidR="00BA3E3F">
        <w:rPr>
          <w:rFonts w:cstheme="minorHAnsi"/>
          <w:sz w:val="24"/>
          <w:szCs w:val="24"/>
        </w:rPr>
        <w:lastRenderedPageBreak/>
        <w:t xml:space="preserve">Membership meeting to ensure the draft resolution text accurately reflects the discussion before we send it to BCA members. </w:t>
      </w:r>
    </w:p>
    <w:p w14:paraId="70104A25" w14:textId="77777777" w:rsidR="00B60A34" w:rsidRDefault="00B60A34" w:rsidP="00702BD1">
      <w:pPr>
        <w:spacing w:after="0"/>
        <w:rPr>
          <w:rFonts w:cstheme="minorHAnsi"/>
          <w:sz w:val="24"/>
          <w:szCs w:val="24"/>
        </w:rPr>
      </w:pPr>
    </w:p>
    <w:p w14:paraId="47DE2370" w14:textId="769E9087" w:rsidR="00B62850" w:rsidRPr="00CF2564" w:rsidRDefault="00702BD1" w:rsidP="00702BD1">
      <w:pPr>
        <w:spacing w:after="0"/>
        <w:rPr>
          <w:rFonts w:cstheme="minorHAnsi"/>
          <w:b/>
          <w:bCs/>
          <w:sz w:val="24"/>
          <w:szCs w:val="24"/>
        </w:rPr>
      </w:pPr>
      <w:r>
        <w:rPr>
          <w:rFonts w:cstheme="minorHAnsi"/>
          <w:sz w:val="24"/>
          <w:szCs w:val="24"/>
        </w:rPr>
        <w:t xml:space="preserve">The </w:t>
      </w:r>
      <w:r w:rsidR="00B60A34">
        <w:rPr>
          <w:rFonts w:cstheme="minorHAnsi"/>
          <w:sz w:val="24"/>
          <w:szCs w:val="24"/>
        </w:rPr>
        <w:t>Second Vice President report</w:t>
      </w:r>
      <w:r>
        <w:rPr>
          <w:rFonts w:cstheme="minorHAnsi"/>
          <w:sz w:val="24"/>
          <w:szCs w:val="24"/>
        </w:rPr>
        <w:t>ed</w:t>
      </w:r>
      <w:r w:rsidR="00B60A34">
        <w:rPr>
          <w:rFonts w:cstheme="minorHAnsi"/>
          <w:sz w:val="24"/>
          <w:szCs w:val="24"/>
        </w:rPr>
        <w:t xml:space="preserve"> on </w:t>
      </w:r>
      <w:r>
        <w:rPr>
          <w:rFonts w:cstheme="minorHAnsi"/>
          <w:sz w:val="24"/>
          <w:szCs w:val="24"/>
        </w:rPr>
        <w:t xml:space="preserve">the </w:t>
      </w:r>
      <w:r w:rsidR="00B60A34" w:rsidRPr="00702BD1">
        <w:rPr>
          <w:rFonts w:cstheme="minorHAnsi"/>
          <w:b/>
          <w:bCs/>
          <w:sz w:val="24"/>
          <w:szCs w:val="24"/>
        </w:rPr>
        <w:t xml:space="preserve">800 N. Glebe Loading Dock </w:t>
      </w:r>
      <w:r w:rsidR="00B62850" w:rsidRPr="00702BD1">
        <w:rPr>
          <w:rFonts w:cstheme="minorHAnsi"/>
          <w:b/>
          <w:bCs/>
          <w:sz w:val="24"/>
          <w:szCs w:val="24"/>
        </w:rPr>
        <w:t xml:space="preserve">July 7 </w:t>
      </w:r>
      <w:r w:rsidR="006B6711" w:rsidRPr="00702BD1">
        <w:rPr>
          <w:rFonts w:cstheme="minorHAnsi"/>
          <w:b/>
          <w:bCs/>
          <w:sz w:val="24"/>
          <w:szCs w:val="24"/>
        </w:rPr>
        <w:t xml:space="preserve">annual </w:t>
      </w:r>
      <w:r w:rsidR="00B60A34" w:rsidRPr="00702BD1">
        <w:rPr>
          <w:rFonts w:cstheme="minorHAnsi"/>
          <w:b/>
          <w:bCs/>
          <w:sz w:val="24"/>
          <w:szCs w:val="24"/>
        </w:rPr>
        <w:t>community meeting</w:t>
      </w:r>
      <w:r w:rsidR="00B62850" w:rsidRPr="00702BD1">
        <w:rPr>
          <w:rFonts w:cstheme="minorHAnsi"/>
          <w:b/>
          <w:bCs/>
          <w:sz w:val="24"/>
          <w:szCs w:val="24"/>
        </w:rPr>
        <w:t>:</w:t>
      </w:r>
      <w:r>
        <w:rPr>
          <w:rFonts w:cstheme="minorHAnsi"/>
          <w:b/>
          <w:bCs/>
          <w:sz w:val="24"/>
          <w:szCs w:val="24"/>
        </w:rPr>
        <w:t xml:space="preserve">  </w:t>
      </w:r>
      <w:r w:rsidR="00B62850">
        <w:rPr>
          <w:rFonts w:cstheme="minorHAnsi"/>
          <w:sz w:val="24"/>
          <w:szCs w:val="24"/>
        </w:rPr>
        <w:t xml:space="preserve">No residents or representatives of </w:t>
      </w:r>
      <w:r w:rsidR="00ED26BB">
        <w:rPr>
          <w:rFonts w:cstheme="minorHAnsi"/>
          <w:sz w:val="24"/>
          <w:szCs w:val="24"/>
        </w:rPr>
        <w:t>homeowners’</w:t>
      </w:r>
      <w:r w:rsidR="00B62850">
        <w:rPr>
          <w:rFonts w:cstheme="minorHAnsi"/>
          <w:sz w:val="24"/>
          <w:szCs w:val="24"/>
        </w:rPr>
        <w:t xml:space="preserve"> associations attended the meeting.  </w:t>
      </w:r>
      <w:r w:rsidR="006B6711">
        <w:rPr>
          <w:rFonts w:cstheme="minorHAnsi"/>
          <w:sz w:val="24"/>
          <w:szCs w:val="24"/>
        </w:rPr>
        <w:t xml:space="preserve">Since the </w:t>
      </w:r>
      <w:r w:rsidR="00CF2564">
        <w:rPr>
          <w:rFonts w:cstheme="minorHAnsi"/>
          <w:sz w:val="24"/>
          <w:szCs w:val="24"/>
        </w:rPr>
        <w:t xml:space="preserve">community </w:t>
      </w:r>
      <w:r w:rsidR="006B6711">
        <w:rPr>
          <w:rFonts w:cstheme="minorHAnsi"/>
          <w:sz w:val="24"/>
          <w:szCs w:val="24"/>
        </w:rPr>
        <w:t xml:space="preserve">meeting last </w:t>
      </w:r>
      <w:r w:rsidR="00CF2564">
        <w:rPr>
          <w:rFonts w:cstheme="minorHAnsi"/>
          <w:sz w:val="24"/>
          <w:szCs w:val="24"/>
        </w:rPr>
        <w:t>July</w:t>
      </w:r>
      <w:r w:rsidR="006B6711">
        <w:rPr>
          <w:rFonts w:cstheme="minorHAnsi"/>
          <w:sz w:val="24"/>
          <w:szCs w:val="24"/>
        </w:rPr>
        <w:t xml:space="preserve">, there have been no reported incidents of trucks violating the agreement </w:t>
      </w:r>
      <w:r w:rsidR="00CF2564">
        <w:rPr>
          <w:rFonts w:cstheme="minorHAnsi"/>
          <w:sz w:val="24"/>
          <w:szCs w:val="24"/>
        </w:rPr>
        <w:t xml:space="preserve">that the building manager (developer JBG) made </w:t>
      </w:r>
      <w:r w:rsidR="006B6711">
        <w:rPr>
          <w:rFonts w:cstheme="minorHAnsi"/>
          <w:sz w:val="24"/>
          <w:szCs w:val="24"/>
        </w:rPr>
        <w:t xml:space="preserve">with the County and the community regarding loading dock and street-loading and unloading procedures. There was a productive discussion of the mitigation measures used by the </w:t>
      </w:r>
      <w:r w:rsidR="00CF2564">
        <w:rPr>
          <w:rFonts w:cstheme="minorHAnsi"/>
          <w:sz w:val="24"/>
          <w:szCs w:val="24"/>
        </w:rPr>
        <w:t xml:space="preserve">building manager and </w:t>
      </w:r>
      <w:r w:rsidR="006B6711">
        <w:rPr>
          <w:rFonts w:cstheme="minorHAnsi"/>
          <w:sz w:val="24"/>
          <w:szCs w:val="24"/>
        </w:rPr>
        <w:t>loading dock manage</w:t>
      </w:r>
      <w:r w:rsidR="00CF2564">
        <w:rPr>
          <w:rFonts w:cstheme="minorHAnsi"/>
          <w:sz w:val="24"/>
          <w:szCs w:val="24"/>
        </w:rPr>
        <w:t>ment company</w:t>
      </w:r>
      <w:r w:rsidR="006B6711">
        <w:rPr>
          <w:rFonts w:cstheme="minorHAnsi"/>
          <w:sz w:val="24"/>
          <w:szCs w:val="24"/>
        </w:rPr>
        <w:t xml:space="preserve"> to prevent problems.  The loading dock manager has been in place for over a </w:t>
      </w:r>
      <w:r w:rsidR="00D12F6E">
        <w:rPr>
          <w:rFonts w:cstheme="minorHAnsi"/>
          <w:sz w:val="24"/>
          <w:szCs w:val="24"/>
        </w:rPr>
        <w:t>year and</w:t>
      </w:r>
      <w:r w:rsidR="006B6711">
        <w:rPr>
          <w:rFonts w:cstheme="minorHAnsi"/>
          <w:sz w:val="24"/>
          <w:szCs w:val="24"/>
        </w:rPr>
        <w:t xml:space="preserve"> is following the agreed plan for delivery trucks.  The developer and loading dock management company plan to continue Q&amp;A sessions with </w:t>
      </w:r>
      <w:proofErr w:type="gramStart"/>
      <w:r w:rsidR="006B6711">
        <w:rPr>
          <w:rFonts w:cstheme="minorHAnsi"/>
          <w:sz w:val="24"/>
          <w:szCs w:val="24"/>
        </w:rPr>
        <w:t>homeowners</w:t>
      </w:r>
      <w:r w:rsidR="00CF2564">
        <w:rPr>
          <w:rFonts w:cstheme="minorHAnsi"/>
          <w:sz w:val="24"/>
          <w:szCs w:val="24"/>
        </w:rPr>
        <w:t>,</w:t>
      </w:r>
      <w:r w:rsidR="006B6711">
        <w:rPr>
          <w:rFonts w:cstheme="minorHAnsi"/>
          <w:sz w:val="24"/>
          <w:szCs w:val="24"/>
        </w:rPr>
        <w:t xml:space="preserve"> if</w:t>
      </w:r>
      <w:proofErr w:type="gramEnd"/>
      <w:r w:rsidR="006B6711">
        <w:rPr>
          <w:rFonts w:cstheme="minorHAnsi"/>
          <w:sz w:val="24"/>
          <w:szCs w:val="24"/>
        </w:rPr>
        <w:t xml:space="preserve"> they wish.  At last year’s meeting, it was noted that the number of deliveries was down to 35 a week due to the pandemic.  By July 7, </w:t>
      </w:r>
      <w:r w:rsidR="00ED26BB">
        <w:rPr>
          <w:rFonts w:cstheme="minorHAnsi"/>
          <w:sz w:val="24"/>
          <w:szCs w:val="24"/>
        </w:rPr>
        <w:t>2022,</w:t>
      </w:r>
      <w:r w:rsidR="006B6711">
        <w:rPr>
          <w:rFonts w:cstheme="minorHAnsi"/>
          <w:sz w:val="24"/>
          <w:szCs w:val="24"/>
        </w:rPr>
        <w:t xml:space="preserve"> it was up to 60 deliveries a week, compared to 70 a week pre-COVID, with no reported problems.  This</w:t>
      </w:r>
      <w:r w:rsidR="00D12F6E">
        <w:rPr>
          <w:rFonts w:cstheme="minorHAnsi"/>
          <w:sz w:val="24"/>
          <w:szCs w:val="24"/>
        </w:rPr>
        <w:t xml:space="preserve"> absence of reported problems</w:t>
      </w:r>
      <w:r w:rsidR="006B6711">
        <w:rPr>
          <w:rFonts w:cstheme="minorHAnsi"/>
          <w:sz w:val="24"/>
          <w:szCs w:val="24"/>
        </w:rPr>
        <w:t xml:space="preserve"> provides confidence that the mitigation measures are working.  The BCA </w:t>
      </w:r>
      <w:r w:rsidR="00CF2564">
        <w:rPr>
          <w:rFonts w:cstheme="minorHAnsi"/>
          <w:sz w:val="24"/>
          <w:szCs w:val="24"/>
        </w:rPr>
        <w:t>S</w:t>
      </w:r>
      <w:r w:rsidR="006B6711">
        <w:rPr>
          <w:rFonts w:cstheme="minorHAnsi"/>
          <w:sz w:val="24"/>
          <w:szCs w:val="24"/>
        </w:rPr>
        <w:t xml:space="preserve">econd Vice President </w:t>
      </w:r>
      <w:r w:rsidR="00CF2564">
        <w:rPr>
          <w:rFonts w:cstheme="minorHAnsi"/>
          <w:sz w:val="24"/>
          <w:szCs w:val="24"/>
        </w:rPr>
        <w:t xml:space="preserve">had </w:t>
      </w:r>
      <w:r w:rsidR="006B6711">
        <w:rPr>
          <w:rFonts w:cstheme="minorHAnsi"/>
          <w:sz w:val="24"/>
          <w:szCs w:val="24"/>
        </w:rPr>
        <w:t xml:space="preserve">thanked the building manager and the loading dock management company for their work to make these mitigation measures successful, and their continued engagement with the </w:t>
      </w:r>
      <w:r w:rsidR="00CF2564">
        <w:rPr>
          <w:rFonts w:cstheme="minorHAnsi"/>
          <w:sz w:val="24"/>
          <w:szCs w:val="24"/>
        </w:rPr>
        <w:t xml:space="preserve">community to prevent problems. </w:t>
      </w:r>
      <w:r w:rsidR="00191D78">
        <w:rPr>
          <w:rFonts w:cstheme="minorHAnsi"/>
          <w:sz w:val="24"/>
          <w:szCs w:val="24"/>
        </w:rPr>
        <w:t xml:space="preserve"> </w:t>
      </w:r>
    </w:p>
    <w:p w14:paraId="65EEBE0F" w14:textId="12FE3300" w:rsidR="00191D78" w:rsidRDefault="00191D78" w:rsidP="00702BD1">
      <w:pPr>
        <w:spacing w:after="0"/>
        <w:rPr>
          <w:rFonts w:cstheme="minorHAnsi"/>
          <w:sz w:val="24"/>
          <w:szCs w:val="24"/>
        </w:rPr>
      </w:pPr>
    </w:p>
    <w:p w14:paraId="3CF7408C" w14:textId="5373350A" w:rsidR="00191D78" w:rsidRDefault="00191D78" w:rsidP="00702BD1">
      <w:pPr>
        <w:spacing w:after="0"/>
        <w:rPr>
          <w:rFonts w:cstheme="minorHAnsi"/>
          <w:sz w:val="24"/>
          <w:szCs w:val="24"/>
        </w:rPr>
      </w:pPr>
      <w:r>
        <w:rPr>
          <w:rFonts w:cstheme="minorHAnsi"/>
          <w:sz w:val="24"/>
          <w:szCs w:val="24"/>
        </w:rPr>
        <w:t xml:space="preserve">The </w:t>
      </w:r>
      <w:r w:rsidRPr="00E91D87">
        <w:rPr>
          <w:rFonts w:cstheme="minorHAnsi"/>
          <w:b/>
          <w:bCs/>
          <w:sz w:val="24"/>
          <w:szCs w:val="24"/>
        </w:rPr>
        <w:t xml:space="preserve">Treasurer </w:t>
      </w:r>
      <w:r w:rsidR="00AB6D9E" w:rsidRPr="00E91D87">
        <w:rPr>
          <w:rFonts w:cstheme="minorHAnsi"/>
          <w:b/>
          <w:bCs/>
          <w:sz w:val="24"/>
          <w:szCs w:val="24"/>
        </w:rPr>
        <w:t>reported</w:t>
      </w:r>
      <w:r w:rsidR="00AB6D9E">
        <w:rPr>
          <w:rFonts w:cstheme="minorHAnsi"/>
          <w:sz w:val="24"/>
          <w:szCs w:val="24"/>
        </w:rPr>
        <w:t xml:space="preserve"> that the current balance in the BCA account is $2113.</w:t>
      </w:r>
      <w:r w:rsidR="00D12F6E">
        <w:rPr>
          <w:rFonts w:cstheme="minorHAnsi"/>
          <w:sz w:val="24"/>
          <w:szCs w:val="24"/>
        </w:rPr>
        <w:t>15. He</w:t>
      </w:r>
      <w:r w:rsidR="00AB6D9E">
        <w:rPr>
          <w:rFonts w:cstheme="minorHAnsi"/>
          <w:sz w:val="24"/>
          <w:szCs w:val="24"/>
        </w:rPr>
        <w:t xml:space="preserve"> had pa</w:t>
      </w:r>
      <w:r w:rsidR="00100E07">
        <w:rPr>
          <w:rFonts w:cstheme="minorHAnsi"/>
          <w:sz w:val="24"/>
          <w:szCs w:val="24"/>
        </w:rPr>
        <w:t>id</w:t>
      </w:r>
      <w:r w:rsidR="00AB6D9E">
        <w:rPr>
          <w:rFonts w:cstheme="minorHAnsi"/>
          <w:sz w:val="24"/>
          <w:szCs w:val="24"/>
        </w:rPr>
        <w:t xml:space="preserve"> $14 to the Secretary as approved by the Board at its May 2022 meeting for her to obtain a second </w:t>
      </w:r>
      <w:r w:rsidR="00D12F6E">
        <w:rPr>
          <w:rFonts w:cstheme="minorHAnsi"/>
          <w:sz w:val="24"/>
          <w:szCs w:val="24"/>
        </w:rPr>
        <w:t>mail key</w:t>
      </w:r>
      <w:r w:rsidR="00AB6D9E">
        <w:rPr>
          <w:rFonts w:cstheme="minorHAnsi"/>
          <w:sz w:val="24"/>
          <w:szCs w:val="24"/>
        </w:rPr>
        <w:t xml:space="preserve"> to the BCA PO Box for the BCA President.  </w:t>
      </w:r>
    </w:p>
    <w:p w14:paraId="0542C45F" w14:textId="6D7436DE" w:rsidR="00006151" w:rsidRDefault="00006151" w:rsidP="006F21AC">
      <w:pPr>
        <w:spacing w:after="0"/>
        <w:ind w:left="360"/>
        <w:rPr>
          <w:rFonts w:cstheme="minorHAnsi"/>
          <w:sz w:val="24"/>
          <w:szCs w:val="24"/>
        </w:rPr>
      </w:pPr>
    </w:p>
    <w:p w14:paraId="1E69D1FF" w14:textId="2287102B" w:rsidR="00006151" w:rsidRDefault="00006151" w:rsidP="00100E07">
      <w:pPr>
        <w:spacing w:after="0"/>
        <w:rPr>
          <w:rFonts w:cstheme="minorHAnsi"/>
          <w:sz w:val="24"/>
          <w:szCs w:val="24"/>
        </w:rPr>
      </w:pPr>
      <w:r>
        <w:rPr>
          <w:rFonts w:cstheme="minorHAnsi"/>
          <w:sz w:val="24"/>
          <w:szCs w:val="24"/>
        </w:rPr>
        <w:t xml:space="preserve">The Treasurer reported on his continuing efforts to find a way for BCA to accept </w:t>
      </w:r>
      <w:r w:rsidRPr="00100E07">
        <w:rPr>
          <w:rFonts w:cstheme="minorHAnsi"/>
          <w:b/>
          <w:bCs/>
          <w:sz w:val="24"/>
          <w:szCs w:val="24"/>
        </w:rPr>
        <w:t xml:space="preserve">electronic payments for the annual dues of $15 per </w:t>
      </w:r>
      <w:proofErr w:type="gramStart"/>
      <w:r w:rsidRPr="00100E07">
        <w:rPr>
          <w:rFonts w:cstheme="minorHAnsi"/>
          <w:b/>
          <w:bCs/>
          <w:sz w:val="24"/>
          <w:szCs w:val="24"/>
        </w:rPr>
        <w:t>household</w:t>
      </w:r>
      <w:r>
        <w:rPr>
          <w:rFonts w:cstheme="minorHAnsi"/>
          <w:sz w:val="24"/>
          <w:szCs w:val="24"/>
        </w:rPr>
        <w:t>, and</w:t>
      </w:r>
      <w:proofErr w:type="gramEnd"/>
      <w:r>
        <w:rPr>
          <w:rFonts w:cstheme="minorHAnsi"/>
          <w:sz w:val="24"/>
          <w:szCs w:val="24"/>
        </w:rPr>
        <w:t xml:space="preserve"> said he will continue these efforts.  </w:t>
      </w:r>
    </w:p>
    <w:p w14:paraId="3576D2C1" w14:textId="3FB94BF8" w:rsidR="00BE452A" w:rsidRDefault="006A10C1" w:rsidP="004E7AE2">
      <w:pPr>
        <w:spacing w:after="0"/>
        <w:rPr>
          <w:rFonts w:cstheme="minorHAnsi"/>
          <w:sz w:val="24"/>
          <w:szCs w:val="24"/>
        </w:rPr>
      </w:pPr>
      <w:r>
        <w:rPr>
          <w:rFonts w:cstheme="minorHAnsi"/>
          <w:sz w:val="24"/>
          <w:szCs w:val="24"/>
        </w:rPr>
        <w:t xml:space="preserve">He has reached out to civic association presidents about how they do electronic payments. Board members reviewed </w:t>
      </w:r>
      <w:r w:rsidR="005C01DA">
        <w:rPr>
          <w:rFonts w:cstheme="minorHAnsi"/>
          <w:sz w:val="24"/>
          <w:szCs w:val="24"/>
        </w:rPr>
        <w:t xml:space="preserve">previous BCA discussions of whether incorporating would help BCA receive electronic payments for annual dues, </w:t>
      </w:r>
      <w:r w:rsidR="004E7AE2">
        <w:rPr>
          <w:rFonts w:cstheme="minorHAnsi"/>
          <w:sz w:val="24"/>
          <w:szCs w:val="24"/>
        </w:rPr>
        <w:t xml:space="preserve">the </w:t>
      </w:r>
      <w:proofErr w:type="gramStart"/>
      <w:r w:rsidR="004E7AE2">
        <w:rPr>
          <w:rFonts w:cstheme="minorHAnsi"/>
          <w:sz w:val="24"/>
          <w:szCs w:val="24"/>
        </w:rPr>
        <w:t>challenges</w:t>
      </w:r>
      <w:proofErr w:type="gramEnd"/>
      <w:r w:rsidR="004E7AE2">
        <w:rPr>
          <w:rFonts w:cstheme="minorHAnsi"/>
          <w:sz w:val="24"/>
          <w:szCs w:val="24"/>
        </w:rPr>
        <w:t xml:space="preserve"> and expenses of incorporating, and that it even after incorporating the </w:t>
      </w:r>
      <w:r>
        <w:rPr>
          <w:rFonts w:cstheme="minorHAnsi"/>
          <w:sz w:val="24"/>
          <w:szCs w:val="24"/>
        </w:rPr>
        <w:t>Arlington</w:t>
      </w:r>
      <w:r w:rsidR="00DC32C2">
        <w:rPr>
          <w:rFonts w:cstheme="minorHAnsi"/>
          <w:sz w:val="24"/>
          <w:szCs w:val="24"/>
        </w:rPr>
        <w:t xml:space="preserve"> </w:t>
      </w:r>
      <w:r>
        <w:rPr>
          <w:rFonts w:cstheme="minorHAnsi"/>
          <w:sz w:val="24"/>
          <w:szCs w:val="24"/>
        </w:rPr>
        <w:t xml:space="preserve">County Civic Federation was still trying to get PayPal. </w:t>
      </w:r>
      <w:r w:rsidR="00BE452A">
        <w:rPr>
          <w:rFonts w:cstheme="minorHAnsi"/>
          <w:sz w:val="24"/>
          <w:szCs w:val="24"/>
        </w:rPr>
        <w:t xml:space="preserve">The Secretary noted that the Board had agreed that for people unable to write checks, the Board agreed that the President could meet a member to receive a cash payment and provide a receipt. </w:t>
      </w:r>
      <w:r w:rsidR="005C01DA">
        <w:rPr>
          <w:rFonts w:cstheme="minorHAnsi"/>
          <w:sz w:val="24"/>
          <w:szCs w:val="24"/>
        </w:rPr>
        <w:t xml:space="preserve"> The President said he would ask the County’s Director of Public Engagement Jerusalem Solomon </w:t>
      </w:r>
      <w:r w:rsidR="00BA3E3F">
        <w:rPr>
          <w:rFonts w:cstheme="minorHAnsi"/>
          <w:sz w:val="24"/>
          <w:szCs w:val="24"/>
        </w:rPr>
        <w:t xml:space="preserve">has asked to meet with him, and he would ask her </w:t>
      </w:r>
      <w:r w:rsidR="005C01DA">
        <w:rPr>
          <w:rFonts w:cstheme="minorHAnsi"/>
          <w:sz w:val="24"/>
          <w:szCs w:val="24"/>
        </w:rPr>
        <w:t>about civic associations incorporating</w:t>
      </w:r>
      <w:r w:rsidR="00BA3E3F">
        <w:rPr>
          <w:rFonts w:cstheme="minorHAnsi"/>
          <w:sz w:val="24"/>
          <w:szCs w:val="24"/>
        </w:rPr>
        <w:t>.</w:t>
      </w:r>
      <w:r w:rsidR="005C01DA">
        <w:rPr>
          <w:rFonts w:cstheme="minorHAnsi"/>
          <w:sz w:val="24"/>
          <w:szCs w:val="24"/>
        </w:rPr>
        <w:t xml:space="preserve"> He asked members to send him other questions he should ask Ms. Solomon.</w:t>
      </w:r>
      <w:r w:rsidR="00BA3E3F">
        <w:rPr>
          <w:rFonts w:cstheme="minorHAnsi"/>
          <w:sz w:val="24"/>
          <w:szCs w:val="24"/>
        </w:rPr>
        <w:t xml:space="preserve"> </w:t>
      </w:r>
      <w:r w:rsidR="005C01DA">
        <w:rPr>
          <w:rFonts w:cstheme="minorHAnsi"/>
          <w:sz w:val="24"/>
          <w:szCs w:val="24"/>
        </w:rPr>
        <w:t xml:space="preserve">He noted that the date </w:t>
      </w:r>
      <w:r w:rsidR="00BA3E3F">
        <w:rPr>
          <w:rFonts w:cstheme="minorHAnsi"/>
          <w:sz w:val="24"/>
          <w:szCs w:val="24"/>
        </w:rPr>
        <w:t xml:space="preserve">had not yet been </w:t>
      </w:r>
      <w:r w:rsidR="00ED26BB">
        <w:rPr>
          <w:rFonts w:cstheme="minorHAnsi"/>
          <w:sz w:val="24"/>
          <w:szCs w:val="24"/>
        </w:rPr>
        <w:t>set and</w:t>
      </w:r>
      <w:r w:rsidR="00BA3E3F">
        <w:rPr>
          <w:rFonts w:cstheme="minorHAnsi"/>
          <w:sz w:val="24"/>
          <w:szCs w:val="24"/>
        </w:rPr>
        <w:t xml:space="preserve"> said other Board members would be welcome to join the meeting. </w:t>
      </w:r>
    </w:p>
    <w:p w14:paraId="10A51829" w14:textId="289C8F19" w:rsidR="00E44FF1" w:rsidRDefault="00E44FF1" w:rsidP="00100E07">
      <w:pPr>
        <w:spacing w:after="0"/>
        <w:rPr>
          <w:rFonts w:cstheme="minorHAnsi"/>
          <w:sz w:val="24"/>
          <w:szCs w:val="24"/>
        </w:rPr>
      </w:pPr>
    </w:p>
    <w:p w14:paraId="50E7F779" w14:textId="15855B63" w:rsidR="006F0B51" w:rsidRDefault="00E44FF1" w:rsidP="00710A32">
      <w:pPr>
        <w:spacing w:after="0"/>
        <w:rPr>
          <w:rFonts w:cstheme="minorHAnsi"/>
          <w:sz w:val="24"/>
          <w:szCs w:val="24"/>
        </w:rPr>
      </w:pPr>
      <w:r>
        <w:rPr>
          <w:rFonts w:cstheme="minorHAnsi"/>
          <w:sz w:val="24"/>
          <w:szCs w:val="24"/>
        </w:rPr>
        <w:t xml:space="preserve">The Treasurer, who founded the </w:t>
      </w:r>
      <w:r w:rsidRPr="00DC32C2">
        <w:rPr>
          <w:rFonts w:cstheme="minorHAnsi"/>
          <w:b/>
          <w:bCs/>
          <w:sz w:val="24"/>
          <w:szCs w:val="24"/>
        </w:rPr>
        <w:t>Lubber Run Watershed group</w:t>
      </w:r>
      <w:r>
        <w:rPr>
          <w:rFonts w:cstheme="minorHAnsi"/>
          <w:sz w:val="24"/>
          <w:szCs w:val="24"/>
        </w:rPr>
        <w:t xml:space="preserve"> with other civic associations and the Civic Federation</w:t>
      </w:r>
      <w:r w:rsidR="00710A32">
        <w:rPr>
          <w:rFonts w:cstheme="minorHAnsi"/>
          <w:sz w:val="24"/>
          <w:szCs w:val="24"/>
        </w:rPr>
        <w:t xml:space="preserve"> reported that the County’s draft 10-year Capital Improvement Plan </w:t>
      </w:r>
      <w:r w:rsidR="00710A32">
        <w:rPr>
          <w:rFonts w:cstheme="minorHAnsi"/>
          <w:sz w:val="24"/>
          <w:szCs w:val="24"/>
        </w:rPr>
        <w:lastRenderedPageBreak/>
        <w:t>included $331 million for storm water, and that BCA’s resolutions had some influence in getting this level of funding.</w:t>
      </w:r>
    </w:p>
    <w:p w14:paraId="380FA255" w14:textId="77777777" w:rsidR="009353B4" w:rsidRDefault="009353B4" w:rsidP="00710A32">
      <w:pPr>
        <w:spacing w:after="0"/>
        <w:rPr>
          <w:rFonts w:cstheme="minorHAnsi"/>
          <w:sz w:val="24"/>
          <w:szCs w:val="24"/>
        </w:rPr>
      </w:pPr>
    </w:p>
    <w:p w14:paraId="5F19426F" w14:textId="363AD2C1" w:rsidR="00AA1AE9" w:rsidRDefault="00A7217A" w:rsidP="00100E07">
      <w:pPr>
        <w:spacing w:after="0"/>
        <w:rPr>
          <w:rFonts w:cstheme="minorHAnsi"/>
          <w:sz w:val="24"/>
          <w:szCs w:val="24"/>
        </w:rPr>
      </w:pPr>
      <w:r>
        <w:rPr>
          <w:rFonts w:cstheme="minorHAnsi"/>
          <w:sz w:val="24"/>
          <w:szCs w:val="24"/>
        </w:rPr>
        <w:t xml:space="preserve">The Treasurer discussed the County’s consideration of a </w:t>
      </w:r>
      <w:r w:rsidRPr="00D520CD">
        <w:rPr>
          <w:rFonts w:cstheme="minorHAnsi"/>
          <w:b/>
          <w:bCs/>
          <w:sz w:val="24"/>
          <w:szCs w:val="24"/>
        </w:rPr>
        <w:t>stormwater utility fee</w:t>
      </w:r>
      <w:r>
        <w:rPr>
          <w:rFonts w:cstheme="minorHAnsi"/>
          <w:sz w:val="24"/>
          <w:szCs w:val="24"/>
        </w:rPr>
        <w:t xml:space="preserve">. </w:t>
      </w:r>
      <w:r w:rsidR="00D520CD">
        <w:rPr>
          <w:rFonts w:cstheme="minorHAnsi"/>
          <w:sz w:val="24"/>
          <w:szCs w:val="24"/>
        </w:rPr>
        <w:t>Under the proposal, some property owners would pay more based on the amount of stormwater flow caused by the development of their properties</w:t>
      </w:r>
      <w:r w:rsidR="00AA1AE9">
        <w:rPr>
          <w:rFonts w:cstheme="minorHAnsi"/>
          <w:sz w:val="24"/>
          <w:szCs w:val="24"/>
        </w:rPr>
        <w:t xml:space="preserve">, property owners would get credit if they reduced stormwater flow from their properties, and/or took other measures.  </w:t>
      </w:r>
      <w:r w:rsidR="00B04EB6">
        <w:rPr>
          <w:rFonts w:cstheme="minorHAnsi"/>
          <w:sz w:val="24"/>
          <w:szCs w:val="24"/>
        </w:rPr>
        <w:t xml:space="preserve">It was not </w:t>
      </w:r>
      <w:r w:rsidR="003120E6">
        <w:rPr>
          <w:rFonts w:cstheme="minorHAnsi"/>
          <w:sz w:val="24"/>
          <w:szCs w:val="24"/>
        </w:rPr>
        <w:t xml:space="preserve">yet </w:t>
      </w:r>
      <w:r w:rsidR="00B04EB6">
        <w:rPr>
          <w:rFonts w:cstheme="minorHAnsi"/>
          <w:sz w:val="24"/>
          <w:szCs w:val="24"/>
        </w:rPr>
        <w:t xml:space="preserve">clear how impermeable surfaces would be defined. </w:t>
      </w:r>
    </w:p>
    <w:p w14:paraId="66CE095B" w14:textId="0949DB27" w:rsidR="00AA1AE9" w:rsidRDefault="00AA1AE9" w:rsidP="00100E07">
      <w:pPr>
        <w:spacing w:after="0"/>
        <w:rPr>
          <w:rFonts w:cstheme="minorHAnsi"/>
          <w:sz w:val="24"/>
          <w:szCs w:val="24"/>
        </w:rPr>
      </w:pPr>
    </w:p>
    <w:p w14:paraId="6ECFF139" w14:textId="2F0AF2DD" w:rsidR="00B60A34" w:rsidRPr="00CF4578" w:rsidRDefault="00CF4578" w:rsidP="00CF4578">
      <w:pPr>
        <w:spacing w:after="0"/>
        <w:rPr>
          <w:rFonts w:cstheme="minorHAnsi"/>
          <w:sz w:val="24"/>
          <w:szCs w:val="24"/>
        </w:rPr>
      </w:pPr>
      <w:r>
        <w:rPr>
          <w:rFonts w:cstheme="minorHAnsi"/>
          <w:b/>
          <w:bCs/>
          <w:sz w:val="24"/>
          <w:szCs w:val="24"/>
        </w:rPr>
        <w:t xml:space="preserve">BCA </w:t>
      </w:r>
      <w:r w:rsidR="00B60A34" w:rsidRPr="00CF4578">
        <w:rPr>
          <w:rFonts w:cstheme="minorHAnsi"/>
          <w:b/>
          <w:bCs/>
          <w:sz w:val="24"/>
          <w:szCs w:val="24"/>
        </w:rPr>
        <w:t>Civic Federation delegates</w:t>
      </w:r>
      <w:r>
        <w:rPr>
          <w:rFonts w:cstheme="minorHAnsi"/>
          <w:b/>
          <w:bCs/>
          <w:sz w:val="24"/>
          <w:szCs w:val="24"/>
        </w:rPr>
        <w:t xml:space="preserve"> </w:t>
      </w:r>
      <w:r w:rsidR="00DF2BBF">
        <w:rPr>
          <w:rFonts w:cstheme="minorHAnsi"/>
          <w:sz w:val="24"/>
          <w:szCs w:val="24"/>
        </w:rPr>
        <w:t xml:space="preserve">reported that the Arlington County Civic Federation (ACCF) is delaying its resolution on reforming Arlington County’s system of government in order to get more </w:t>
      </w:r>
      <w:proofErr w:type="gramStart"/>
      <w:r w:rsidR="00DF2BBF">
        <w:rPr>
          <w:rFonts w:cstheme="minorHAnsi"/>
          <w:sz w:val="24"/>
          <w:szCs w:val="24"/>
        </w:rPr>
        <w:t>feedback, and</w:t>
      </w:r>
      <w:proofErr w:type="gramEnd"/>
      <w:r w:rsidR="00DF2BBF">
        <w:rPr>
          <w:rFonts w:cstheme="minorHAnsi"/>
          <w:sz w:val="24"/>
          <w:szCs w:val="24"/>
        </w:rPr>
        <w:t xml:space="preserve"> have ACCF committees further consider the resolution and provide feedback. </w:t>
      </w:r>
    </w:p>
    <w:p w14:paraId="5ACF6805" w14:textId="61D664CD" w:rsidR="00A765F4" w:rsidRDefault="00A765F4" w:rsidP="00DF2BBF">
      <w:pPr>
        <w:spacing w:after="0"/>
        <w:rPr>
          <w:rFonts w:cstheme="minorHAnsi"/>
          <w:sz w:val="24"/>
          <w:szCs w:val="24"/>
        </w:rPr>
      </w:pPr>
    </w:p>
    <w:p w14:paraId="78E5F645" w14:textId="5054ED86" w:rsidR="00A765F4" w:rsidRDefault="003120E6" w:rsidP="00CF4578">
      <w:pPr>
        <w:spacing w:after="0"/>
        <w:rPr>
          <w:rFonts w:cstheme="minorHAnsi"/>
          <w:b/>
          <w:bCs/>
          <w:sz w:val="24"/>
          <w:szCs w:val="24"/>
        </w:rPr>
      </w:pPr>
      <w:r>
        <w:rPr>
          <w:rFonts w:cstheme="minorHAnsi"/>
          <w:sz w:val="24"/>
          <w:szCs w:val="24"/>
        </w:rPr>
        <w:t xml:space="preserve">4.  </w:t>
      </w:r>
      <w:r w:rsidR="00A765F4" w:rsidRPr="00A765F4">
        <w:rPr>
          <w:rFonts w:cstheme="minorHAnsi"/>
          <w:b/>
          <w:bCs/>
          <w:sz w:val="24"/>
          <w:szCs w:val="24"/>
        </w:rPr>
        <w:t>4600 N. Fairfax (Holiday Inn site) Site Plan Review</w:t>
      </w:r>
      <w:r w:rsidR="000E684D">
        <w:rPr>
          <w:rFonts w:cstheme="minorHAnsi"/>
          <w:b/>
          <w:bCs/>
          <w:sz w:val="24"/>
          <w:szCs w:val="24"/>
        </w:rPr>
        <w:t>:</w:t>
      </w:r>
    </w:p>
    <w:p w14:paraId="3E21137E" w14:textId="15F59401" w:rsidR="00DA5AD1" w:rsidRDefault="00DA5AD1" w:rsidP="00CF4578">
      <w:pPr>
        <w:spacing w:after="0"/>
        <w:rPr>
          <w:rFonts w:cstheme="minorHAnsi"/>
          <w:b/>
          <w:bCs/>
          <w:sz w:val="24"/>
          <w:szCs w:val="24"/>
        </w:rPr>
      </w:pPr>
    </w:p>
    <w:p w14:paraId="3BB21B76" w14:textId="4E70ED71" w:rsidR="00DA5AD1" w:rsidRDefault="00DA5AD1" w:rsidP="00CF4578">
      <w:pPr>
        <w:spacing w:after="0"/>
        <w:rPr>
          <w:rFonts w:cstheme="minorHAnsi"/>
          <w:sz w:val="24"/>
          <w:szCs w:val="24"/>
        </w:rPr>
      </w:pPr>
      <w:r w:rsidRPr="00DA5AD1">
        <w:rPr>
          <w:rFonts w:cstheme="minorHAnsi"/>
          <w:b/>
          <w:bCs/>
          <w:sz w:val="24"/>
          <w:szCs w:val="24"/>
        </w:rPr>
        <w:t xml:space="preserve">Treasurer </w:t>
      </w:r>
      <w:r w:rsidRPr="00DA5AD1">
        <w:rPr>
          <w:rFonts w:cstheme="minorHAnsi"/>
          <w:sz w:val="24"/>
          <w:szCs w:val="24"/>
        </w:rPr>
        <w:t xml:space="preserve">David Smith has volunteered to represent the civic association at Site Plan review meetings for the 4600 N. Fairfax project (the Holiday Inn site).  So far, only one Site Plan Review Committee meeting has been announced (September 19).  There may be a second Site Plan Review Committee. </w:t>
      </w:r>
    </w:p>
    <w:p w14:paraId="13F65307" w14:textId="6BDBE79E" w:rsidR="009353B4" w:rsidRDefault="009353B4" w:rsidP="00DA5AD1">
      <w:pPr>
        <w:spacing w:after="0"/>
        <w:ind w:left="360"/>
        <w:rPr>
          <w:rFonts w:cstheme="minorHAnsi"/>
          <w:sz w:val="24"/>
          <w:szCs w:val="24"/>
        </w:rPr>
      </w:pPr>
    </w:p>
    <w:p w14:paraId="46F9F013" w14:textId="3893067C" w:rsidR="009353B4" w:rsidRDefault="00DF2BBF" w:rsidP="009353B4">
      <w:pPr>
        <w:spacing w:after="0"/>
        <w:rPr>
          <w:rFonts w:cstheme="minorHAnsi"/>
          <w:sz w:val="24"/>
          <w:szCs w:val="24"/>
        </w:rPr>
      </w:pPr>
      <w:r>
        <w:rPr>
          <w:rFonts w:cstheme="minorHAnsi"/>
          <w:sz w:val="24"/>
          <w:szCs w:val="24"/>
        </w:rPr>
        <w:t xml:space="preserve">David </w:t>
      </w:r>
      <w:r w:rsidR="00F654A1">
        <w:rPr>
          <w:rFonts w:cstheme="minorHAnsi"/>
          <w:sz w:val="24"/>
          <w:szCs w:val="24"/>
        </w:rPr>
        <w:t>Smith discussed</w:t>
      </w:r>
      <w:r w:rsidR="009353B4">
        <w:rPr>
          <w:rFonts w:cstheme="minorHAnsi"/>
          <w:sz w:val="24"/>
          <w:szCs w:val="24"/>
        </w:rPr>
        <w:t xml:space="preserve"> the </w:t>
      </w:r>
      <w:r w:rsidR="009353B4" w:rsidRPr="000E684D">
        <w:rPr>
          <w:rFonts w:cstheme="minorHAnsi"/>
          <w:sz w:val="24"/>
          <w:szCs w:val="24"/>
        </w:rPr>
        <w:t>stormwater challenges posed by the 4600 N. Fairfax development</w:t>
      </w:r>
      <w:r w:rsidR="009353B4">
        <w:rPr>
          <w:rFonts w:cstheme="minorHAnsi"/>
          <w:b/>
          <w:bCs/>
          <w:sz w:val="24"/>
          <w:szCs w:val="24"/>
        </w:rPr>
        <w:t xml:space="preserve">, </w:t>
      </w:r>
      <w:r w:rsidR="009353B4">
        <w:rPr>
          <w:rFonts w:cstheme="minorHAnsi"/>
          <w:sz w:val="24"/>
          <w:szCs w:val="24"/>
        </w:rPr>
        <w:t xml:space="preserve">which abuts infrastructure carrying Lubber Run underground.  He discussed the importance of raising such issues during the Site Plan review, as discussed at previous BCA General Membership meetings. The original Site Plan had allowed construction in the Resource Protection area of Lubber </w:t>
      </w:r>
      <w:proofErr w:type="gramStart"/>
      <w:r w:rsidR="009353B4">
        <w:rPr>
          <w:rFonts w:cstheme="minorHAnsi"/>
          <w:sz w:val="24"/>
          <w:szCs w:val="24"/>
        </w:rPr>
        <w:t>Run, but</w:t>
      </w:r>
      <w:proofErr w:type="gramEnd"/>
      <w:r w:rsidR="009353B4">
        <w:rPr>
          <w:rFonts w:cstheme="minorHAnsi"/>
          <w:sz w:val="24"/>
          <w:szCs w:val="24"/>
        </w:rPr>
        <w:t xml:space="preserve"> given concerns of BCA members about storm water and BCA positions taken on stormwater and the threat of flooding from Lubber Run in Bluemont, he will encourage the new development to do more to control stormwater.  </w:t>
      </w:r>
    </w:p>
    <w:p w14:paraId="1FB0FD7E" w14:textId="63F99B2B" w:rsidR="00DF2BBF" w:rsidRDefault="00DF2BBF" w:rsidP="009353B4">
      <w:pPr>
        <w:spacing w:after="0"/>
        <w:rPr>
          <w:rFonts w:cstheme="minorHAnsi"/>
          <w:sz w:val="24"/>
          <w:szCs w:val="24"/>
        </w:rPr>
      </w:pPr>
    </w:p>
    <w:p w14:paraId="71CADDF7" w14:textId="2C6A678B" w:rsidR="00077289" w:rsidRPr="00073498" w:rsidRDefault="00DF2BBF" w:rsidP="00073498">
      <w:pPr>
        <w:rPr>
          <w:rFonts w:cstheme="minorHAnsi"/>
          <w:sz w:val="24"/>
          <w:szCs w:val="24"/>
        </w:rPr>
      </w:pPr>
      <w:r w:rsidRPr="00077289">
        <w:rPr>
          <w:rFonts w:cstheme="minorHAnsi"/>
          <w:sz w:val="24"/>
          <w:szCs w:val="24"/>
        </w:rPr>
        <w:t xml:space="preserve">Board members discussed how residents of N. Woodrow and N. Wakefield </w:t>
      </w:r>
      <w:r w:rsidR="00077289" w:rsidRPr="00077289">
        <w:rPr>
          <w:rFonts w:cstheme="minorHAnsi"/>
          <w:sz w:val="24"/>
          <w:szCs w:val="24"/>
        </w:rPr>
        <w:t>will</w:t>
      </w:r>
      <w:r w:rsidRPr="00077289">
        <w:rPr>
          <w:rFonts w:cstheme="minorHAnsi"/>
          <w:sz w:val="24"/>
          <w:szCs w:val="24"/>
        </w:rPr>
        <w:t xml:space="preserve"> be affected by the </w:t>
      </w:r>
      <w:r w:rsidR="006D4437" w:rsidRPr="00077289">
        <w:rPr>
          <w:rFonts w:cstheme="minorHAnsi"/>
          <w:sz w:val="24"/>
          <w:szCs w:val="24"/>
        </w:rPr>
        <w:t>Site Plan proposal</w:t>
      </w:r>
      <w:r w:rsidRPr="00077289">
        <w:rPr>
          <w:rFonts w:cstheme="minorHAnsi"/>
          <w:sz w:val="24"/>
          <w:szCs w:val="24"/>
        </w:rPr>
        <w:t xml:space="preserve"> to use those streets for </w:t>
      </w:r>
      <w:r w:rsidR="00077289" w:rsidRPr="00077289">
        <w:rPr>
          <w:rFonts w:cstheme="minorHAnsi"/>
          <w:sz w:val="24"/>
          <w:szCs w:val="24"/>
        </w:rPr>
        <w:t xml:space="preserve">vehicle </w:t>
      </w:r>
      <w:r w:rsidRPr="00077289">
        <w:rPr>
          <w:rFonts w:cstheme="minorHAnsi"/>
          <w:sz w:val="24"/>
          <w:szCs w:val="24"/>
        </w:rPr>
        <w:t>travel to and from the site</w:t>
      </w:r>
      <w:r w:rsidR="006D4437" w:rsidRPr="00077289">
        <w:rPr>
          <w:rFonts w:cstheme="minorHAnsi"/>
          <w:sz w:val="24"/>
          <w:szCs w:val="24"/>
        </w:rPr>
        <w:t xml:space="preserve"> to the</w:t>
      </w:r>
      <w:r w:rsidR="00077289" w:rsidRPr="00077289">
        <w:rPr>
          <w:rFonts w:cstheme="minorHAnsi"/>
          <w:sz w:val="24"/>
          <w:szCs w:val="24"/>
        </w:rPr>
        <w:t xml:space="preserve"> new building with 477 apartments and the second new building with 29 townhomes.  </w:t>
      </w:r>
      <w:r w:rsidR="00077289">
        <w:rPr>
          <w:rFonts w:cstheme="minorHAnsi"/>
          <w:sz w:val="24"/>
          <w:szCs w:val="24"/>
        </w:rPr>
        <w:t xml:space="preserve">The Site Plan proposes connecting N. Wakefield and N. Woodrow streets, </w:t>
      </w:r>
      <w:r w:rsidR="00ED26BB">
        <w:rPr>
          <w:rFonts w:cstheme="minorHAnsi"/>
          <w:sz w:val="24"/>
          <w:szCs w:val="24"/>
        </w:rPr>
        <w:t>and a</w:t>
      </w:r>
      <w:r w:rsidR="00F654A1">
        <w:rPr>
          <w:rFonts w:cstheme="minorHAnsi"/>
          <w:sz w:val="24"/>
          <w:szCs w:val="24"/>
        </w:rPr>
        <w:t xml:space="preserve"> new</w:t>
      </w:r>
      <w:r w:rsidR="00EB5859">
        <w:rPr>
          <w:rFonts w:cstheme="minorHAnsi"/>
          <w:sz w:val="24"/>
          <w:szCs w:val="24"/>
        </w:rPr>
        <w:t xml:space="preserve"> </w:t>
      </w:r>
      <w:r w:rsidR="00077289">
        <w:rPr>
          <w:rFonts w:cstheme="minorHAnsi"/>
          <w:sz w:val="24"/>
          <w:szCs w:val="24"/>
        </w:rPr>
        <w:t xml:space="preserve">road </w:t>
      </w:r>
      <w:r w:rsidR="00EB5859">
        <w:rPr>
          <w:rFonts w:cstheme="minorHAnsi"/>
          <w:sz w:val="24"/>
          <w:szCs w:val="24"/>
        </w:rPr>
        <w:t xml:space="preserve">from </w:t>
      </w:r>
      <w:r w:rsidR="00DE18DB" w:rsidRPr="00DE18DB">
        <w:rPr>
          <w:rFonts w:cstheme="minorHAnsi"/>
          <w:sz w:val="24"/>
          <w:szCs w:val="24"/>
        </w:rPr>
        <w:t xml:space="preserve">Fairfax Drive through the site to connect with North Wakefield Street to the south. </w:t>
      </w:r>
      <w:r w:rsidR="000E684D">
        <w:rPr>
          <w:rFonts w:cstheme="minorHAnsi"/>
          <w:sz w:val="24"/>
          <w:szCs w:val="24"/>
        </w:rPr>
        <w:t xml:space="preserve"> Secretary</w:t>
      </w:r>
      <w:r w:rsidR="00713E52">
        <w:rPr>
          <w:rFonts w:cstheme="minorHAnsi"/>
          <w:sz w:val="24"/>
          <w:szCs w:val="24"/>
        </w:rPr>
        <w:t xml:space="preserve"> </w:t>
      </w:r>
      <w:r w:rsidR="000E684D">
        <w:rPr>
          <w:rFonts w:cstheme="minorHAnsi"/>
          <w:sz w:val="24"/>
          <w:szCs w:val="24"/>
        </w:rPr>
        <w:t xml:space="preserve">Laura Kirkconnell made a motion that the Board approve a flier she could distribute to </w:t>
      </w:r>
      <w:r w:rsidR="00713E52">
        <w:rPr>
          <w:rFonts w:cstheme="minorHAnsi"/>
          <w:sz w:val="24"/>
          <w:szCs w:val="24"/>
        </w:rPr>
        <w:t xml:space="preserve">residences </w:t>
      </w:r>
      <w:r w:rsidR="000E684D">
        <w:rPr>
          <w:rFonts w:cstheme="minorHAnsi"/>
          <w:sz w:val="24"/>
          <w:szCs w:val="24"/>
        </w:rPr>
        <w:t xml:space="preserve">nearest to the site along N. Wakefield, N. </w:t>
      </w:r>
      <w:proofErr w:type="gramStart"/>
      <w:r w:rsidR="000E684D">
        <w:rPr>
          <w:rFonts w:cstheme="minorHAnsi"/>
          <w:sz w:val="24"/>
          <w:szCs w:val="24"/>
        </w:rPr>
        <w:t>Woodrow</w:t>
      </w:r>
      <w:proofErr w:type="gramEnd"/>
      <w:r w:rsidR="000E684D">
        <w:rPr>
          <w:rFonts w:cstheme="minorHAnsi"/>
          <w:sz w:val="24"/>
          <w:szCs w:val="24"/>
        </w:rPr>
        <w:t xml:space="preserve"> and N. Abingdon Streets</w:t>
      </w:r>
      <w:r w:rsidR="003120E6">
        <w:rPr>
          <w:rFonts w:cstheme="minorHAnsi"/>
          <w:sz w:val="24"/>
          <w:szCs w:val="24"/>
        </w:rPr>
        <w:t xml:space="preserve"> in order to encourage them to engage in the Site Plan review process. </w:t>
      </w:r>
      <w:r w:rsidR="000E684D">
        <w:rPr>
          <w:rFonts w:cstheme="minorHAnsi"/>
          <w:sz w:val="24"/>
          <w:szCs w:val="24"/>
        </w:rPr>
        <w:t>The motion was seconded by Civic Federation Delegate David Hughes and approved unanimously by the Board</w:t>
      </w:r>
      <w:r w:rsidR="003120E6">
        <w:rPr>
          <w:rFonts w:cstheme="minorHAnsi"/>
          <w:sz w:val="24"/>
          <w:szCs w:val="24"/>
        </w:rPr>
        <w:t>.</w:t>
      </w:r>
    </w:p>
    <w:p w14:paraId="6E517B73" w14:textId="77777777" w:rsidR="009353B4" w:rsidRPr="00DA5AD1" w:rsidRDefault="009353B4" w:rsidP="00DA5AD1">
      <w:pPr>
        <w:spacing w:after="0"/>
        <w:ind w:left="360"/>
        <w:rPr>
          <w:rFonts w:cstheme="minorHAnsi"/>
          <w:sz w:val="24"/>
          <w:szCs w:val="24"/>
        </w:rPr>
      </w:pPr>
    </w:p>
    <w:p w14:paraId="3AD43F48" w14:textId="77777777" w:rsidR="00DA5AD1" w:rsidRPr="00DA5AD1" w:rsidRDefault="00DA5AD1" w:rsidP="00DA5AD1">
      <w:pPr>
        <w:spacing w:after="0"/>
        <w:ind w:left="360"/>
        <w:rPr>
          <w:rFonts w:cstheme="minorHAnsi"/>
          <w:sz w:val="24"/>
          <w:szCs w:val="24"/>
        </w:rPr>
      </w:pPr>
    </w:p>
    <w:p w14:paraId="093BABEE" w14:textId="77777777" w:rsidR="00DA5AD1" w:rsidRPr="00DA5AD1" w:rsidRDefault="00DA5AD1" w:rsidP="00B60A34">
      <w:pPr>
        <w:spacing w:after="0"/>
        <w:ind w:left="360"/>
        <w:rPr>
          <w:rFonts w:cstheme="minorHAnsi"/>
          <w:sz w:val="24"/>
          <w:szCs w:val="24"/>
        </w:rPr>
      </w:pPr>
    </w:p>
    <w:p w14:paraId="3AC3AB9F" w14:textId="77777777" w:rsidR="00B60A34" w:rsidRDefault="00B60A34" w:rsidP="00B60A34">
      <w:pPr>
        <w:spacing w:after="0"/>
        <w:ind w:left="360"/>
        <w:rPr>
          <w:rFonts w:cstheme="minorHAnsi"/>
          <w:sz w:val="24"/>
          <w:szCs w:val="24"/>
        </w:rPr>
      </w:pPr>
    </w:p>
    <w:p w14:paraId="670180AA" w14:textId="17F56686" w:rsidR="00CB11B9" w:rsidRDefault="00B60A34" w:rsidP="00073498">
      <w:pPr>
        <w:spacing w:after="0"/>
        <w:rPr>
          <w:rFonts w:cstheme="minorHAnsi"/>
          <w:sz w:val="24"/>
          <w:szCs w:val="24"/>
        </w:rPr>
      </w:pPr>
      <w:r w:rsidRPr="00CB11B9">
        <w:rPr>
          <w:rFonts w:cstheme="minorHAnsi"/>
          <w:b/>
          <w:bCs/>
          <w:sz w:val="24"/>
          <w:szCs w:val="24"/>
        </w:rPr>
        <w:t>Membership</w:t>
      </w:r>
      <w:r w:rsidR="00CB11B9">
        <w:rPr>
          <w:rFonts w:cstheme="minorHAnsi"/>
          <w:b/>
          <w:bCs/>
          <w:sz w:val="24"/>
          <w:szCs w:val="24"/>
        </w:rPr>
        <w:t>:</w:t>
      </w:r>
      <w:r w:rsidR="00F82E0D">
        <w:rPr>
          <w:rFonts w:cstheme="minorHAnsi"/>
          <w:sz w:val="24"/>
          <w:szCs w:val="24"/>
        </w:rPr>
        <w:t xml:space="preserve">  The Board discussed ways to increase membership, such as</w:t>
      </w:r>
      <w:r w:rsidR="00CB11B9">
        <w:rPr>
          <w:rFonts w:cstheme="minorHAnsi"/>
          <w:sz w:val="24"/>
          <w:szCs w:val="24"/>
        </w:rPr>
        <w:t>:</w:t>
      </w:r>
    </w:p>
    <w:p w14:paraId="25B8D31E" w14:textId="77777777" w:rsidR="00CB11B9" w:rsidRDefault="00CB11B9" w:rsidP="00B60A34">
      <w:pPr>
        <w:spacing w:after="0"/>
        <w:ind w:left="360"/>
        <w:rPr>
          <w:rFonts w:cstheme="minorHAnsi"/>
          <w:sz w:val="24"/>
          <w:szCs w:val="24"/>
        </w:rPr>
      </w:pPr>
    </w:p>
    <w:p w14:paraId="49871145" w14:textId="727DE3E0" w:rsidR="00B60A34" w:rsidRDefault="00CB11B9" w:rsidP="00633DAF">
      <w:pPr>
        <w:spacing w:after="0"/>
        <w:rPr>
          <w:rFonts w:cstheme="minorHAnsi"/>
          <w:sz w:val="24"/>
          <w:szCs w:val="24"/>
        </w:rPr>
      </w:pPr>
      <w:r>
        <w:rPr>
          <w:rFonts w:cstheme="minorHAnsi"/>
          <w:sz w:val="24"/>
          <w:szCs w:val="24"/>
        </w:rPr>
        <w:t xml:space="preserve">-- </w:t>
      </w:r>
      <w:r w:rsidR="00F82E0D">
        <w:rPr>
          <w:rFonts w:cstheme="minorHAnsi"/>
          <w:sz w:val="24"/>
          <w:szCs w:val="24"/>
        </w:rPr>
        <w:t>setting up a table at a farmer’s market.  Second Vice President Matt Harrison will look into the process for doing that.</w:t>
      </w:r>
    </w:p>
    <w:p w14:paraId="629BF8EA" w14:textId="14A9229F" w:rsidR="00CB11B9" w:rsidRDefault="00CB11B9" w:rsidP="00633DAF">
      <w:pPr>
        <w:spacing w:after="0"/>
        <w:rPr>
          <w:rFonts w:cstheme="minorHAnsi"/>
          <w:sz w:val="24"/>
          <w:szCs w:val="24"/>
        </w:rPr>
      </w:pPr>
    </w:p>
    <w:p w14:paraId="37A1D9AC" w14:textId="305CDCE4" w:rsidR="00CB11B9" w:rsidRDefault="00CB11B9" w:rsidP="00633DAF">
      <w:pPr>
        <w:spacing w:after="0"/>
        <w:rPr>
          <w:rFonts w:cstheme="minorHAnsi"/>
          <w:sz w:val="24"/>
          <w:szCs w:val="24"/>
        </w:rPr>
      </w:pPr>
      <w:r>
        <w:rPr>
          <w:rFonts w:cstheme="minorHAnsi"/>
          <w:sz w:val="24"/>
          <w:szCs w:val="24"/>
        </w:rPr>
        <w:t>-- refreshing the website to make it easier to use on mobile devices</w:t>
      </w:r>
    </w:p>
    <w:p w14:paraId="7592D983" w14:textId="1DAF69C2" w:rsidR="00CB11B9" w:rsidRDefault="00CB11B9" w:rsidP="00633DAF">
      <w:pPr>
        <w:spacing w:after="0"/>
        <w:rPr>
          <w:rFonts w:cstheme="minorHAnsi"/>
          <w:sz w:val="24"/>
          <w:szCs w:val="24"/>
        </w:rPr>
      </w:pPr>
    </w:p>
    <w:p w14:paraId="6D78F1FE" w14:textId="0276AAC4" w:rsidR="00CB11B9" w:rsidRDefault="00CB11B9" w:rsidP="00633DAF">
      <w:pPr>
        <w:spacing w:after="0"/>
        <w:rPr>
          <w:rFonts w:cstheme="minorHAnsi"/>
          <w:sz w:val="24"/>
          <w:szCs w:val="24"/>
        </w:rPr>
      </w:pPr>
      <w:r>
        <w:rPr>
          <w:rFonts w:cstheme="minorHAnsi"/>
          <w:sz w:val="24"/>
          <w:szCs w:val="24"/>
        </w:rPr>
        <w:t>-- push notifications, e.g. of upcoming meetings</w:t>
      </w:r>
    </w:p>
    <w:p w14:paraId="1D81D7C1" w14:textId="193EC396" w:rsidR="0080581F" w:rsidRDefault="0080581F" w:rsidP="00633DAF">
      <w:pPr>
        <w:spacing w:after="0"/>
        <w:rPr>
          <w:rFonts w:cstheme="minorHAnsi"/>
          <w:sz w:val="24"/>
          <w:szCs w:val="24"/>
        </w:rPr>
      </w:pPr>
    </w:p>
    <w:p w14:paraId="17E20C04" w14:textId="2AF96570" w:rsidR="0080581F" w:rsidRDefault="0080581F" w:rsidP="00633DAF">
      <w:pPr>
        <w:spacing w:after="0"/>
        <w:rPr>
          <w:rFonts w:cstheme="minorHAnsi"/>
          <w:sz w:val="24"/>
          <w:szCs w:val="24"/>
        </w:rPr>
      </w:pPr>
      <w:r>
        <w:rPr>
          <w:rFonts w:cstheme="minorHAnsi"/>
          <w:sz w:val="24"/>
          <w:szCs w:val="24"/>
        </w:rPr>
        <w:t>-- publicizing meeting topics more widely</w:t>
      </w:r>
    </w:p>
    <w:p w14:paraId="03F1F4A0" w14:textId="7442483B" w:rsidR="00CB11B9" w:rsidRDefault="00CB11B9" w:rsidP="00633DAF">
      <w:pPr>
        <w:spacing w:after="0"/>
        <w:rPr>
          <w:rFonts w:cstheme="minorHAnsi"/>
          <w:sz w:val="24"/>
          <w:szCs w:val="24"/>
        </w:rPr>
      </w:pPr>
    </w:p>
    <w:p w14:paraId="2DDA02C9" w14:textId="181F46AB" w:rsidR="00CB11B9" w:rsidRDefault="00CB11B9" w:rsidP="00633DAF">
      <w:pPr>
        <w:spacing w:after="0"/>
        <w:rPr>
          <w:rFonts w:cstheme="minorHAnsi"/>
          <w:sz w:val="24"/>
          <w:szCs w:val="24"/>
        </w:rPr>
      </w:pPr>
      <w:r>
        <w:rPr>
          <w:rFonts w:cstheme="minorHAnsi"/>
          <w:sz w:val="24"/>
          <w:szCs w:val="24"/>
        </w:rPr>
        <w:t>-- using the County’s recent directory of contacts for multi-family housing to share information about meetings and other civic association activities</w:t>
      </w:r>
    </w:p>
    <w:p w14:paraId="02E6C5F2" w14:textId="6A4494C0" w:rsidR="00CB11B9" w:rsidRDefault="00CB11B9" w:rsidP="00633DAF">
      <w:pPr>
        <w:spacing w:after="0"/>
        <w:rPr>
          <w:rFonts w:cstheme="minorHAnsi"/>
          <w:sz w:val="24"/>
          <w:szCs w:val="24"/>
        </w:rPr>
      </w:pPr>
    </w:p>
    <w:p w14:paraId="640B80A9" w14:textId="28536306" w:rsidR="00CB11B9" w:rsidRDefault="00CB11B9" w:rsidP="00633DAF">
      <w:pPr>
        <w:spacing w:after="0"/>
        <w:rPr>
          <w:rFonts w:cstheme="minorHAnsi"/>
          <w:sz w:val="24"/>
          <w:szCs w:val="24"/>
        </w:rPr>
      </w:pPr>
      <w:r>
        <w:rPr>
          <w:rFonts w:cstheme="minorHAnsi"/>
          <w:sz w:val="24"/>
          <w:szCs w:val="24"/>
        </w:rPr>
        <w:t xml:space="preserve">-- </w:t>
      </w:r>
      <w:r w:rsidR="00520371">
        <w:rPr>
          <w:rFonts w:cstheme="minorHAnsi"/>
          <w:sz w:val="24"/>
          <w:szCs w:val="24"/>
        </w:rPr>
        <w:t xml:space="preserve">Posting physical notices of meeting topics, </w:t>
      </w:r>
      <w:r w:rsidR="003120E6">
        <w:rPr>
          <w:rFonts w:cstheme="minorHAnsi"/>
          <w:sz w:val="24"/>
          <w:szCs w:val="24"/>
        </w:rPr>
        <w:t>distributing</w:t>
      </w:r>
      <w:r w:rsidR="00520371">
        <w:rPr>
          <w:rFonts w:cstheme="minorHAnsi"/>
          <w:sz w:val="24"/>
          <w:szCs w:val="24"/>
        </w:rPr>
        <w:t xml:space="preserve"> fliers. </w:t>
      </w:r>
    </w:p>
    <w:p w14:paraId="3EAEA918" w14:textId="4D99D47C" w:rsidR="0033631F" w:rsidRDefault="0033631F" w:rsidP="00633DAF">
      <w:pPr>
        <w:spacing w:after="0"/>
        <w:rPr>
          <w:rFonts w:cstheme="minorHAnsi"/>
          <w:sz w:val="24"/>
          <w:szCs w:val="24"/>
        </w:rPr>
      </w:pPr>
    </w:p>
    <w:p w14:paraId="21797FED" w14:textId="6E79837F" w:rsidR="0033631F" w:rsidRDefault="0033631F" w:rsidP="00633DAF">
      <w:pPr>
        <w:spacing w:after="0"/>
        <w:rPr>
          <w:rFonts w:cstheme="minorHAnsi"/>
          <w:sz w:val="24"/>
          <w:szCs w:val="24"/>
        </w:rPr>
      </w:pPr>
      <w:r>
        <w:rPr>
          <w:rFonts w:cstheme="minorHAnsi"/>
          <w:sz w:val="24"/>
          <w:szCs w:val="24"/>
        </w:rPr>
        <w:t>-- hosting a neighborhood event</w:t>
      </w:r>
      <w:r w:rsidR="003E6C1A">
        <w:rPr>
          <w:rFonts w:cstheme="minorHAnsi"/>
          <w:sz w:val="24"/>
          <w:szCs w:val="24"/>
        </w:rPr>
        <w:t xml:space="preserve"> such as on Neighborhood Day or</w:t>
      </w:r>
      <w:r w:rsidR="00B04EB6">
        <w:rPr>
          <w:rFonts w:cstheme="minorHAnsi"/>
          <w:sz w:val="24"/>
          <w:szCs w:val="24"/>
        </w:rPr>
        <w:t xml:space="preserve"> </w:t>
      </w:r>
      <w:r w:rsidR="003E6C1A">
        <w:rPr>
          <w:rFonts w:cstheme="minorHAnsi"/>
          <w:sz w:val="24"/>
          <w:szCs w:val="24"/>
        </w:rPr>
        <w:t>National Night Out</w:t>
      </w:r>
    </w:p>
    <w:p w14:paraId="1CA6196A" w14:textId="2B29A8E3" w:rsidR="0080581F" w:rsidRDefault="0080581F" w:rsidP="00633DAF">
      <w:pPr>
        <w:spacing w:after="0"/>
        <w:rPr>
          <w:rFonts w:cstheme="minorHAnsi"/>
          <w:sz w:val="24"/>
          <w:szCs w:val="24"/>
        </w:rPr>
      </w:pPr>
    </w:p>
    <w:p w14:paraId="7840DAD6" w14:textId="0ED45B3C" w:rsidR="0080581F" w:rsidRDefault="0080581F" w:rsidP="00633DAF">
      <w:pPr>
        <w:spacing w:after="0"/>
        <w:rPr>
          <w:rFonts w:cstheme="minorHAnsi"/>
          <w:sz w:val="24"/>
          <w:szCs w:val="24"/>
        </w:rPr>
      </w:pPr>
      <w:r>
        <w:rPr>
          <w:rFonts w:cstheme="minorHAnsi"/>
          <w:sz w:val="24"/>
          <w:szCs w:val="24"/>
        </w:rPr>
        <w:t xml:space="preserve">-- electronic payment of dues </w:t>
      </w:r>
    </w:p>
    <w:p w14:paraId="3D415915" w14:textId="0F034BA1" w:rsidR="0033631F" w:rsidRDefault="0033631F" w:rsidP="00633DAF">
      <w:pPr>
        <w:spacing w:after="0"/>
        <w:rPr>
          <w:rFonts w:cstheme="minorHAnsi"/>
          <w:sz w:val="24"/>
          <w:szCs w:val="24"/>
        </w:rPr>
      </w:pPr>
    </w:p>
    <w:p w14:paraId="0C792088" w14:textId="3CDA90E4" w:rsidR="0033631F" w:rsidRDefault="0033631F" w:rsidP="00633DAF">
      <w:pPr>
        <w:spacing w:after="0"/>
        <w:rPr>
          <w:rFonts w:cstheme="minorHAnsi"/>
          <w:sz w:val="24"/>
          <w:szCs w:val="24"/>
        </w:rPr>
      </w:pPr>
      <w:r>
        <w:rPr>
          <w:rFonts w:cstheme="minorHAnsi"/>
          <w:sz w:val="24"/>
          <w:szCs w:val="24"/>
        </w:rPr>
        <w:t xml:space="preserve">-- </w:t>
      </w:r>
      <w:r w:rsidR="003E6C1A">
        <w:rPr>
          <w:rFonts w:cstheme="minorHAnsi"/>
          <w:sz w:val="24"/>
          <w:szCs w:val="24"/>
        </w:rPr>
        <w:t>Doing a brochure about what the civic association does</w:t>
      </w:r>
    </w:p>
    <w:p w14:paraId="27F5593D" w14:textId="0A6D4DE8" w:rsidR="003E6C1A" w:rsidRDefault="003E6C1A" w:rsidP="00633DAF">
      <w:pPr>
        <w:spacing w:after="0"/>
        <w:rPr>
          <w:rFonts w:cstheme="minorHAnsi"/>
          <w:sz w:val="24"/>
          <w:szCs w:val="24"/>
        </w:rPr>
      </w:pPr>
    </w:p>
    <w:p w14:paraId="1E528178" w14:textId="1BD9D55A" w:rsidR="003E6C1A" w:rsidRDefault="003E6C1A" w:rsidP="00633DAF">
      <w:pPr>
        <w:spacing w:after="0"/>
        <w:rPr>
          <w:rFonts w:cstheme="minorHAnsi"/>
          <w:sz w:val="24"/>
          <w:szCs w:val="24"/>
        </w:rPr>
      </w:pPr>
      <w:r>
        <w:rPr>
          <w:rFonts w:cstheme="minorHAnsi"/>
          <w:sz w:val="24"/>
          <w:szCs w:val="24"/>
        </w:rPr>
        <w:t>-- promoting Bluemont businesses on the BCA website</w:t>
      </w:r>
    </w:p>
    <w:p w14:paraId="0EDA8FE7" w14:textId="71CF38DA" w:rsidR="003E6C1A" w:rsidRDefault="003E6C1A" w:rsidP="00633DAF">
      <w:pPr>
        <w:spacing w:after="0"/>
        <w:rPr>
          <w:rFonts w:cstheme="minorHAnsi"/>
          <w:sz w:val="24"/>
          <w:szCs w:val="24"/>
        </w:rPr>
      </w:pPr>
    </w:p>
    <w:p w14:paraId="35C4FC48" w14:textId="2A50DA63" w:rsidR="003E6C1A" w:rsidRDefault="003E6C1A" w:rsidP="00633DAF">
      <w:pPr>
        <w:spacing w:after="0"/>
        <w:rPr>
          <w:rFonts w:cstheme="minorHAnsi"/>
          <w:sz w:val="24"/>
          <w:szCs w:val="24"/>
        </w:rPr>
      </w:pPr>
      <w:r>
        <w:rPr>
          <w:rFonts w:cstheme="minorHAnsi"/>
          <w:sz w:val="24"/>
          <w:szCs w:val="24"/>
        </w:rPr>
        <w:t>-- Advertising in the BCA newsletter or a flier. (Members noted that this could conflict with the need to keep the printed version of the newsletter short due to cost concerns.)</w:t>
      </w:r>
    </w:p>
    <w:p w14:paraId="73C38231" w14:textId="2E668365" w:rsidR="003E6C1A" w:rsidRDefault="003E6C1A" w:rsidP="00633DAF">
      <w:pPr>
        <w:spacing w:after="0"/>
        <w:ind w:left="-360"/>
        <w:rPr>
          <w:rFonts w:cstheme="minorHAnsi"/>
          <w:sz w:val="24"/>
          <w:szCs w:val="24"/>
        </w:rPr>
      </w:pPr>
    </w:p>
    <w:p w14:paraId="2DCB7B41" w14:textId="5AC8566F" w:rsidR="003E6C1A" w:rsidRDefault="003E6C1A" w:rsidP="00633DAF">
      <w:pPr>
        <w:spacing w:after="0"/>
        <w:rPr>
          <w:rFonts w:cstheme="minorHAnsi"/>
          <w:sz w:val="24"/>
          <w:szCs w:val="24"/>
        </w:rPr>
      </w:pPr>
      <w:r>
        <w:rPr>
          <w:rFonts w:cstheme="minorHAnsi"/>
          <w:sz w:val="24"/>
          <w:szCs w:val="24"/>
        </w:rPr>
        <w:t xml:space="preserve">The President asked anyone willing to Chair the Membership Committee to please contact him.  </w:t>
      </w:r>
    </w:p>
    <w:p w14:paraId="66E3B38A" w14:textId="77777777" w:rsidR="00B60A34" w:rsidRDefault="00B60A34" w:rsidP="00633DAF">
      <w:pPr>
        <w:spacing w:after="0"/>
        <w:ind w:left="-360"/>
        <w:rPr>
          <w:rFonts w:cstheme="minorHAnsi"/>
          <w:sz w:val="24"/>
          <w:szCs w:val="24"/>
        </w:rPr>
      </w:pPr>
    </w:p>
    <w:p w14:paraId="62D45ECD" w14:textId="00EFFA72" w:rsidR="00B60A34" w:rsidRPr="00073498" w:rsidRDefault="00073498" w:rsidP="00633DAF">
      <w:pPr>
        <w:spacing w:after="0"/>
        <w:rPr>
          <w:rFonts w:cstheme="minorHAnsi"/>
          <w:b/>
          <w:bCs/>
          <w:sz w:val="24"/>
          <w:szCs w:val="24"/>
        </w:rPr>
      </w:pPr>
      <w:r w:rsidRPr="00073498">
        <w:rPr>
          <w:rFonts w:cstheme="minorHAnsi"/>
          <w:b/>
          <w:bCs/>
          <w:sz w:val="24"/>
          <w:szCs w:val="24"/>
        </w:rPr>
        <w:t>M</w:t>
      </w:r>
      <w:r w:rsidR="00B60A34" w:rsidRPr="00073498">
        <w:rPr>
          <w:rFonts w:cstheme="minorHAnsi"/>
          <w:b/>
          <w:bCs/>
          <w:sz w:val="24"/>
          <w:szCs w:val="24"/>
        </w:rPr>
        <w:t>eeting dates:</w:t>
      </w:r>
    </w:p>
    <w:p w14:paraId="7601A3A1" w14:textId="77777777" w:rsidR="00B60A34" w:rsidRDefault="00B60A34" w:rsidP="00633DAF">
      <w:pPr>
        <w:spacing w:after="0"/>
        <w:rPr>
          <w:rFonts w:cstheme="minorHAnsi"/>
          <w:sz w:val="24"/>
          <w:szCs w:val="24"/>
        </w:rPr>
      </w:pPr>
    </w:p>
    <w:p w14:paraId="63C59BF2" w14:textId="22C8A5ED" w:rsidR="00B60A34" w:rsidRDefault="00073498" w:rsidP="00633DAF">
      <w:pPr>
        <w:spacing w:after="0"/>
        <w:rPr>
          <w:rFonts w:cstheme="minorHAnsi"/>
          <w:sz w:val="24"/>
          <w:szCs w:val="24"/>
        </w:rPr>
      </w:pPr>
      <w:r>
        <w:rPr>
          <w:rFonts w:cstheme="minorHAnsi"/>
          <w:sz w:val="24"/>
          <w:szCs w:val="24"/>
        </w:rPr>
        <w:t xml:space="preserve">Members agreed on the president’s </w:t>
      </w:r>
      <w:r w:rsidRPr="00073498">
        <w:rPr>
          <w:rFonts w:cstheme="minorHAnsi"/>
          <w:b/>
          <w:bCs/>
          <w:sz w:val="24"/>
          <w:szCs w:val="24"/>
        </w:rPr>
        <w:t>proposed schedule of meetings:</w:t>
      </w:r>
      <w:r>
        <w:rPr>
          <w:rFonts w:cstheme="minorHAnsi"/>
          <w:sz w:val="24"/>
          <w:szCs w:val="24"/>
        </w:rPr>
        <w:t xml:space="preserve"> </w:t>
      </w:r>
    </w:p>
    <w:p w14:paraId="25A870FE" w14:textId="77777777" w:rsidR="00B60A34" w:rsidRDefault="00B60A34" w:rsidP="00633DAF">
      <w:pPr>
        <w:spacing w:after="0"/>
        <w:rPr>
          <w:rFonts w:cstheme="minorHAnsi"/>
          <w:sz w:val="24"/>
          <w:szCs w:val="24"/>
        </w:rPr>
      </w:pPr>
    </w:p>
    <w:p w14:paraId="53B2FE97" w14:textId="7F68C20B" w:rsidR="00B60A34" w:rsidRDefault="00B60A34" w:rsidP="00B60A34">
      <w:pPr>
        <w:spacing w:after="0"/>
        <w:ind w:left="360"/>
        <w:rPr>
          <w:rFonts w:cstheme="minorHAnsi"/>
          <w:sz w:val="24"/>
          <w:szCs w:val="24"/>
        </w:rPr>
      </w:pPr>
      <w:r>
        <w:rPr>
          <w:rFonts w:cstheme="minorHAnsi"/>
          <w:sz w:val="24"/>
          <w:szCs w:val="24"/>
        </w:rPr>
        <w:t>September 28, 2022</w:t>
      </w:r>
    </w:p>
    <w:p w14:paraId="3E57FEEE" w14:textId="77777777" w:rsidR="00B60A34" w:rsidRDefault="00B60A34" w:rsidP="00B60A34">
      <w:pPr>
        <w:spacing w:after="0"/>
        <w:ind w:left="360"/>
        <w:rPr>
          <w:rFonts w:cstheme="minorHAnsi"/>
          <w:sz w:val="24"/>
          <w:szCs w:val="24"/>
        </w:rPr>
      </w:pPr>
      <w:r>
        <w:rPr>
          <w:rFonts w:cstheme="minorHAnsi"/>
          <w:sz w:val="24"/>
          <w:szCs w:val="24"/>
        </w:rPr>
        <w:t>October 26, 2022</w:t>
      </w:r>
    </w:p>
    <w:p w14:paraId="327FAB35" w14:textId="70E90E83" w:rsidR="00B60A34" w:rsidRDefault="00B60A34" w:rsidP="00B60A34">
      <w:pPr>
        <w:spacing w:after="0"/>
        <w:ind w:left="360"/>
        <w:rPr>
          <w:rFonts w:cstheme="minorHAnsi"/>
          <w:sz w:val="24"/>
          <w:szCs w:val="24"/>
        </w:rPr>
      </w:pPr>
      <w:r>
        <w:rPr>
          <w:rFonts w:cstheme="minorHAnsi"/>
          <w:sz w:val="24"/>
          <w:szCs w:val="24"/>
        </w:rPr>
        <w:t>November 16, 2022 (Thanksgiving is the 24</w:t>
      </w:r>
      <w:r w:rsidRPr="00B60A34">
        <w:rPr>
          <w:rFonts w:cstheme="minorHAnsi"/>
          <w:sz w:val="24"/>
          <w:szCs w:val="24"/>
          <w:vertAlign w:val="superscript"/>
        </w:rPr>
        <w:t>th</w:t>
      </w:r>
      <w:r>
        <w:rPr>
          <w:rFonts w:cstheme="minorHAnsi"/>
          <w:sz w:val="24"/>
          <w:szCs w:val="24"/>
        </w:rPr>
        <w:t>)</w:t>
      </w:r>
    </w:p>
    <w:p w14:paraId="2A347DC7" w14:textId="37DEB4CC" w:rsidR="00B60A34" w:rsidRDefault="00B60A34" w:rsidP="00B60A34">
      <w:pPr>
        <w:spacing w:after="0"/>
        <w:ind w:left="360"/>
        <w:rPr>
          <w:rFonts w:cstheme="minorHAnsi"/>
          <w:sz w:val="24"/>
          <w:szCs w:val="24"/>
        </w:rPr>
      </w:pPr>
      <w:r>
        <w:rPr>
          <w:rFonts w:cstheme="minorHAnsi"/>
          <w:sz w:val="24"/>
          <w:szCs w:val="24"/>
        </w:rPr>
        <w:t>December 14, 2022</w:t>
      </w:r>
    </w:p>
    <w:p w14:paraId="567ED282" w14:textId="75CABDAA" w:rsidR="00B60A34" w:rsidRDefault="00B60A34" w:rsidP="00B60A34">
      <w:pPr>
        <w:spacing w:after="0"/>
        <w:ind w:left="360"/>
        <w:rPr>
          <w:rFonts w:cstheme="minorHAnsi"/>
          <w:sz w:val="24"/>
          <w:szCs w:val="24"/>
        </w:rPr>
      </w:pPr>
      <w:r>
        <w:rPr>
          <w:rFonts w:cstheme="minorHAnsi"/>
          <w:sz w:val="24"/>
          <w:szCs w:val="24"/>
        </w:rPr>
        <w:t>January 25, 2023</w:t>
      </w:r>
    </w:p>
    <w:p w14:paraId="190B0EC9" w14:textId="639CA03A" w:rsidR="00B60A34" w:rsidRDefault="00B60A34" w:rsidP="00B60A34">
      <w:pPr>
        <w:spacing w:after="0"/>
        <w:ind w:left="360"/>
        <w:rPr>
          <w:rFonts w:cstheme="minorHAnsi"/>
          <w:sz w:val="24"/>
          <w:szCs w:val="24"/>
        </w:rPr>
      </w:pPr>
      <w:r>
        <w:rPr>
          <w:rFonts w:cstheme="minorHAnsi"/>
          <w:sz w:val="24"/>
          <w:szCs w:val="24"/>
        </w:rPr>
        <w:t>February 22, 2023</w:t>
      </w:r>
    </w:p>
    <w:p w14:paraId="0B360EE3" w14:textId="02045C55" w:rsidR="00B60A34" w:rsidRDefault="00B60A34" w:rsidP="00B60A34">
      <w:pPr>
        <w:spacing w:after="0"/>
        <w:ind w:left="360"/>
        <w:rPr>
          <w:rFonts w:cstheme="minorHAnsi"/>
          <w:sz w:val="24"/>
          <w:szCs w:val="24"/>
        </w:rPr>
      </w:pPr>
      <w:r>
        <w:rPr>
          <w:rFonts w:cstheme="minorHAnsi"/>
          <w:sz w:val="24"/>
          <w:szCs w:val="24"/>
        </w:rPr>
        <w:lastRenderedPageBreak/>
        <w:t xml:space="preserve">March 22, 2023 </w:t>
      </w:r>
    </w:p>
    <w:p w14:paraId="31A6A379" w14:textId="77777777" w:rsidR="00B60A34" w:rsidRDefault="00B60A34" w:rsidP="00B60A34">
      <w:pPr>
        <w:spacing w:after="0"/>
        <w:ind w:left="360"/>
        <w:rPr>
          <w:rFonts w:cstheme="minorHAnsi"/>
          <w:sz w:val="24"/>
          <w:szCs w:val="24"/>
        </w:rPr>
      </w:pPr>
      <w:r>
        <w:rPr>
          <w:rFonts w:cstheme="minorHAnsi"/>
          <w:sz w:val="24"/>
          <w:szCs w:val="24"/>
        </w:rPr>
        <w:t>April 26, 2023</w:t>
      </w:r>
    </w:p>
    <w:p w14:paraId="13B9D844" w14:textId="77777777" w:rsidR="00B60A34" w:rsidRDefault="00B60A34" w:rsidP="00B60A34">
      <w:pPr>
        <w:spacing w:after="0"/>
        <w:ind w:left="360"/>
        <w:rPr>
          <w:rFonts w:cstheme="minorHAnsi"/>
          <w:sz w:val="24"/>
          <w:szCs w:val="24"/>
        </w:rPr>
      </w:pPr>
      <w:r>
        <w:rPr>
          <w:rFonts w:cstheme="minorHAnsi"/>
          <w:sz w:val="24"/>
          <w:szCs w:val="24"/>
        </w:rPr>
        <w:t>May 24, 2023</w:t>
      </w:r>
    </w:p>
    <w:p w14:paraId="67CA5D71" w14:textId="027D0818" w:rsidR="00B60A34" w:rsidRDefault="00B60A34" w:rsidP="00B60A34">
      <w:pPr>
        <w:spacing w:after="0"/>
        <w:ind w:left="360"/>
        <w:rPr>
          <w:rFonts w:cstheme="minorHAnsi"/>
          <w:sz w:val="24"/>
          <w:szCs w:val="24"/>
        </w:rPr>
      </w:pPr>
      <w:r>
        <w:rPr>
          <w:rFonts w:cstheme="minorHAnsi"/>
          <w:sz w:val="24"/>
          <w:szCs w:val="24"/>
        </w:rPr>
        <w:t>Ju</w:t>
      </w:r>
      <w:r w:rsidR="00F82E0D">
        <w:rPr>
          <w:rFonts w:cstheme="minorHAnsi"/>
          <w:sz w:val="24"/>
          <w:szCs w:val="24"/>
        </w:rPr>
        <w:t>ne</w:t>
      </w:r>
      <w:r>
        <w:rPr>
          <w:rFonts w:cstheme="minorHAnsi"/>
          <w:sz w:val="24"/>
          <w:szCs w:val="24"/>
        </w:rPr>
        <w:t xml:space="preserve"> 14, 2023 (</w:t>
      </w:r>
      <w:r w:rsidR="00F82E0D">
        <w:rPr>
          <w:rFonts w:cstheme="minorHAnsi"/>
          <w:sz w:val="24"/>
          <w:szCs w:val="24"/>
        </w:rPr>
        <w:t xml:space="preserve">if </w:t>
      </w:r>
      <w:r>
        <w:rPr>
          <w:rFonts w:cstheme="minorHAnsi"/>
          <w:sz w:val="24"/>
          <w:szCs w:val="24"/>
        </w:rPr>
        <w:t>we want the school, otherwise, we could go to June 28.</w:t>
      </w:r>
      <w:r w:rsidR="00F82E0D">
        <w:rPr>
          <w:rFonts w:cstheme="minorHAnsi"/>
          <w:sz w:val="24"/>
          <w:szCs w:val="24"/>
        </w:rPr>
        <w:t>)</w:t>
      </w:r>
    </w:p>
    <w:p w14:paraId="2DD708F8" w14:textId="77777777" w:rsidR="00B60A34" w:rsidRDefault="00B60A34" w:rsidP="00B60A34">
      <w:pPr>
        <w:spacing w:after="0"/>
        <w:ind w:left="360"/>
        <w:rPr>
          <w:rFonts w:cstheme="minorHAnsi"/>
          <w:sz w:val="24"/>
          <w:szCs w:val="24"/>
        </w:rPr>
      </w:pPr>
    </w:p>
    <w:p w14:paraId="5E239D7A" w14:textId="264EC79D" w:rsidR="00CB11B9" w:rsidRPr="00073498" w:rsidRDefault="00B60A34" w:rsidP="00633DAF">
      <w:pPr>
        <w:spacing w:after="0"/>
        <w:rPr>
          <w:rFonts w:cstheme="minorHAnsi"/>
          <w:b/>
          <w:bCs/>
          <w:sz w:val="24"/>
          <w:szCs w:val="24"/>
        </w:rPr>
      </w:pPr>
      <w:r w:rsidRPr="00073498">
        <w:rPr>
          <w:rFonts w:cstheme="minorHAnsi"/>
          <w:b/>
          <w:bCs/>
          <w:sz w:val="24"/>
          <w:szCs w:val="24"/>
        </w:rPr>
        <w:t>Possible meeting speakers</w:t>
      </w:r>
      <w:r w:rsidR="00F82E0D" w:rsidRPr="00073498">
        <w:rPr>
          <w:rFonts w:cstheme="minorHAnsi"/>
          <w:b/>
          <w:bCs/>
          <w:sz w:val="24"/>
          <w:szCs w:val="24"/>
        </w:rPr>
        <w:t xml:space="preserve"> and subjects:</w:t>
      </w:r>
      <w:r w:rsidR="00073498">
        <w:rPr>
          <w:rFonts w:cstheme="minorHAnsi"/>
          <w:b/>
          <w:bCs/>
          <w:sz w:val="24"/>
          <w:szCs w:val="24"/>
        </w:rPr>
        <w:t xml:space="preserve">  </w:t>
      </w:r>
      <w:r w:rsidR="00CB11B9">
        <w:rPr>
          <w:rFonts w:cstheme="minorHAnsi"/>
          <w:sz w:val="24"/>
          <w:szCs w:val="24"/>
        </w:rPr>
        <w:t>Board members noted the importance of the following issues, and discussed possible speakers:</w:t>
      </w:r>
    </w:p>
    <w:p w14:paraId="5B678142" w14:textId="2CD69B7E" w:rsidR="00CB11B9" w:rsidRDefault="00CB11B9" w:rsidP="00633DAF">
      <w:pPr>
        <w:spacing w:after="0"/>
        <w:rPr>
          <w:rFonts w:cstheme="minorHAnsi"/>
          <w:sz w:val="24"/>
          <w:szCs w:val="24"/>
        </w:rPr>
      </w:pPr>
    </w:p>
    <w:p w14:paraId="4017F46F" w14:textId="2B8FF83A" w:rsidR="00CB11B9" w:rsidRDefault="00073498" w:rsidP="00633DAF">
      <w:pPr>
        <w:spacing w:after="0"/>
        <w:rPr>
          <w:rFonts w:cstheme="minorHAnsi"/>
          <w:sz w:val="24"/>
          <w:szCs w:val="24"/>
        </w:rPr>
      </w:pPr>
      <w:r>
        <w:rPr>
          <w:rFonts w:cstheme="minorHAnsi"/>
          <w:sz w:val="24"/>
          <w:szCs w:val="24"/>
        </w:rPr>
        <w:t xml:space="preserve">-- </w:t>
      </w:r>
      <w:r w:rsidR="00CB11B9">
        <w:rPr>
          <w:rFonts w:cstheme="minorHAnsi"/>
          <w:sz w:val="24"/>
          <w:szCs w:val="24"/>
        </w:rPr>
        <w:t>The Missing Middle Housing Study, which will remain a top issue</w:t>
      </w:r>
    </w:p>
    <w:p w14:paraId="3302C321" w14:textId="0C04914C" w:rsidR="00CB11B9" w:rsidRDefault="00CB11B9" w:rsidP="00633DAF">
      <w:pPr>
        <w:spacing w:after="0"/>
        <w:rPr>
          <w:rFonts w:cstheme="minorHAnsi"/>
          <w:sz w:val="24"/>
          <w:szCs w:val="24"/>
        </w:rPr>
      </w:pPr>
    </w:p>
    <w:p w14:paraId="2646CEF4" w14:textId="444D6831" w:rsidR="00CB11B9" w:rsidRDefault="00073498" w:rsidP="00633DAF">
      <w:pPr>
        <w:spacing w:after="0"/>
        <w:rPr>
          <w:rFonts w:cstheme="minorHAnsi"/>
          <w:sz w:val="24"/>
          <w:szCs w:val="24"/>
        </w:rPr>
      </w:pPr>
      <w:r>
        <w:rPr>
          <w:rFonts w:cstheme="minorHAnsi"/>
          <w:sz w:val="24"/>
          <w:szCs w:val="24"/>
        </w:rPr>
        <w:t xml:space="preserve">-- </w:t>
      </w:r>
      <w:r w:rsidR="00CB11B9">
        <w:rPr>
          <w:rFonts w:cstheme="minorHAnsi"/>
          <w:sz w:val="24"/>
          <w:szCs w:val="24"/>
        </w:rPr>
        <w:t>Increasing BCA Membership</w:t>
      </w:r>
    </w:p>
    <w:p w14:paraId="34A9FD7F" w14:textId="786ECAE6" w:rsidR="00CB11B9" w:rsidRDefault="00CB11B9" w:rsidP="00633DAF">
      <w:pPr>
        <w:spacing w:after="0"/>
        <w:rPr>
          <w:rFonts w:cstheme="minorHAnsi"/>
          <w:sz w:val="24"/>
          <w:szCs w:val="24"/>
        </w:rPr>
      </w:pPr>
    </w:p>
    <w:p w14:paraId="4D6ACA9F" w14:textId="31D42878" w:rsidR="00CB11B9" w:rsidRDefault="00073498" w:rsidP="00633DAF">
      <w:pPr>
        <w:spacing w:after="0"/>
        <w:rPr>
          <w:rFonts w:cstheme="minorHAnsi"/>
          <w:sz w:val="24"/>
          <w:szCs w:val="24"/>
        </w:rPr>
      </w:pPr>
      <w:r>
        <w:rPr>
          <w:rFonts w:cstheme="minorHAnsi"/>
          <w:sz w:val="24"/>
          <w:szCs w:val="24"/>
        </w:rPr>
        <w:t xml:space="preserve">-- </w:t>
      </w:r>
      <w:r w:rsidR="00520371">
        <w:rPr>
          <w:rFonts w:cstheme="minorHAnsi"/>
          <w:sz w:val="24"/>
          <w:szCs w:val="24"/>
        </w:rPr>
        <w:t>Stormwater</w:t>
      </w:r>
    </w:p>
    <w:p w14:paraId="4A40348D" w14:textId="1C2CE01D" w:rsidR="00520371" w:rsidRDefault="00520371" w:rsidP="00633DAF">
      <w:pPr>
        <w:spacing w:after="0"/>
        <w:rPr>
          <w:rFonts w:cstheme="minorHAnsi"/>
          <w:sz w:val="24"/>
          <w:szCs w:val="24"/>
        </w:rPr>
      </w:pPr>
    </w:p>
    <w:p w14:paraId="009E78AE" w14:textId="570E5C1B" w:rsidR="00520371" w:rsidRDefault="00073498" w:rsidP="00633DAF">
      <w:pPr>
        <w:spacing w:after="0"/>
        <w:rPr>
          <w:rFonts w:cstheme="minorHAnsi"/>
          <w:sz w:val="24"/>
          <w:szCs w:val="24"/>
        </w:rPr>
      </w:pPr>
      <w:r>
        <w:rPr>
          <w:rFonts w:cstheme="minorHAnsi"/>
          <w:sz w:val="24"/>
          <w:szCs w:val="24"/>
        </w:rPr>
        <w:t xml:space="preserve">-- </w:t>
      </w:r>
      <w:r w:rsidR="00520371">
        <w:rPr>
          <w:rFonts w:cstheme="minorHAnsi"/>
          <w:sz w:val="24"/>
          <w:szCs w:val="24"/>
        </w:rPr>
        <w:t>Tree Canopy</w:t>
      </w:r>
    </w:p>
    <w:p w14:paraId="013D8C9B" w14:textId="3147C2AB" w:rsidR="00520371" w:rsidRDefault="00520371" w:rsidP="00633DAF">
      <w:pPr>
        <w:spacing w:after="0"/>
        <w:rPr>
          <w:rFonts w:cstheme="minorHAnsi"/>
          <w:sz w:val="24"/>
          <w:szCs w:val="24"/>
        </w:rPr>
      </w:pPr>
    </w:p>
    <w:p w14:paraId="02DE2F11" w14:textId="107CB9A5" w:rsidR="00520371" w:rsidRDefault="00073498" w:rsidP="00633DAF">
      <w:pPr>
        <w:spacing w:after="0"/>
        <w:rPr>
          <w:rFonts w:cstheme="minorHAnsi"/>
          <w:sz w:val="24"/>
          <w:szCs w:val="24"/>
        </w:rPr>
      </w:pPr>
      <w:r>
        <w:rPr>
          <w:rFonts w:cstheme="minorHAnsi"/>
          <w:sz w:val="24"/>
          <w:szCs w:val="24"/>
        </w:rPr>
        <w:t xml:space="preserve">-- </w:t>
      </w:r>
      <w:r w:rsidR="00520371">
        <w:rPr>
          <w:rFonts w:cstheme="minorHAnsi"/>
          <w:sz w:val="24"/>
          <w:szCs w:val="24"/>
        </w:rPr>
        <w:t xml:space="preserve">The increase in population in Bluemont and Ballston, given the level of emergency services infrastructure. </w:t>
      </w:r>
    </w:p>
    <w:p w14:paraId="7CFEFE93" w14:textId="5D794AFC" w:rsidR="00520371" w:rsidRDefault="00520371" w:rsidP="00B60A34">
      <w:pPr>
        <w:spacing w:after="0"/>
        <w:ind w:left="360"/>
        <w:rPr>
          <w:rFonts w:cstheme="minorHAnsi"/>
          <w:sz w:val="24"/>
          <w:szCs w:val="24"/>
        </w:rPr>
      </w:pPr>
    </w:p>
    <w:p w14:paraId="2BC88622" w14:textId="53BF098C" w:rsidR="0080581F" w:rsidRDefault="0080581F" w:rsidP="00520371">
      <w:pPr>
        <w:spacing w:after="0"/>
        <w:rPr>
          <w:rFonts w:cstheme="minorHAnsi"/>
          <w:sz w:val="24"/>
          <w:szCs w:val="24"/>
        </w:rPr>
      </w:pPr>
      <w:r>
        <w:rPr>
          <w:rFonts w:cstheme="minorHAnsi"/>
          <w:sz w:val="24"/>
          <w:szCs w:val="24"/>
        </w:rPr>
        <w:t>-- Th</w:t>
      </w:r>
      <w:r w:rsidR="00073498">
        <w:rPr>
          <w:rFonts w:cstheme="minorHAnsi"/>
          <w:sz w:val="24"/>
          <w:szCs w:val="24"/>
        </w:rPr>
        <w:t xml:space="preserve">e </w:t>
      </w:r>
      <w:r>
        <w:rPr>
          <w:rFonts w:cstheme="minorHAnsi"/>
          <w:sz w:val="24"/>
          <w:szCs w:val="24"/>
        </w:rPr>
        <w:t>Police community engagement team, noting community interest in crime trends such as thefts of catalytic converters.  The Board noted the utility of sharing police department notices with members and via social media.</w:t>
      </w:r>
    </w:p>
    <w:p w14:paraId="11FF19FB" w14:textId="02947613" w:rsidR="0080581F" w:rsidRDefault="0080581F" w:rsidP="00520371">
      <w:pPr>
        <w:spacing w:after="0"/>
        <w:rPr>
          <w:rFonts w:cstheme="minorHAnsi"/>
          <w:sz w:val="24"/>
          <w:szCs w:val="24"/>
        </w:rPr>
      </w:pPr>
    </w:p>
    <w:p w14:paraId="148259BF" w14:textId="4D4FC822" w:rsidR="0080581F" w:rsidRDefault="0080581F" w:rsidP="00520371">
      <w:pPr>
        <w:spacing w:after="0"/>
        <w:rPr>
          <w:rFonts w:cstheme="minorHAnsi"/>
          <w:sz w:val="24"/>
          <w:szCs w:val="24"/>
        </w:rPr>
      </w:pPr>
      <w:r>
        <w:rPr>
          <w:rFonts w:cstheme="minorHAnsi"/>
          <w:sz w:val="24"/>
          <w:szCs w:val="24"/>
        </w:rPr>
        <w:t>-- Northern Virginia Parks authority about plans to expand the W&amp;OD path</w:t>
      </w:r>
    </w:p>
    <w:p w14:paraId="08BDA429" w14:textId="6E4F6A45" w:rsidR="0080581F" w:rsidRDefault="0080581F" w:rsidP="00520371">
      <w:pPr>
        <w:spacing w:after="0"/>
        <w:rPr>
          <w:rFonts w:cstheme="minorHAnsi"/>
          <w:sz w:val="24"/>
          <w:szCs w:val="24"/>
        </w:rPr>
      </w:pPr>
    </w:p>
    <w:p w14:paraId="77ACCDCD" w14:textId="49DABB4A" w:rsidR="0080581F" w:rsidRDefault="0080581F" w:rsidP="00520371">
      <w:pPr>
        <w:spacing w:after="0"/>
        <w:rPr>
          <w:rFonts w:cstheme="minorHAnsi"/>
          <w:sz w:val="24"/>
          <w:szCs w:val="24"/>
        </w:rPr>
      </w:pPr>
      <w:r>
        <w:rPr>
          <w:rFonts w:cstheme="minorHAnsi"/>
          <w:sz w:val="24"/>
          <w:szCs w:val="24"/>
        </w:rPr>
        <w:t xml:space="preserve">-- </w:t>
      </w:r>
      <w:r w:rsidR="003E6C1A">
        <w:rPr>
          <w:rFonts w:cstheme="minorHAnsi"/>
          <w:sz w:val="24"/>
          <w:szCs w:val="24"/>
        </w:rPr>
        <w:t>League of Women Voters about the 2022 elections</w:t>
      </w:r>
    </w:p>
    <w:p w14:paraId="674FD23C" w14:textId="7C412527" w:rsidR="003E6C1A" w:rsidRDefault="003E6C1A" w:rsidP="00520371">
      <w:pPr>
        <w:spacing w:after="0"/>
        <w:rPr>
          <w:rFonts w:cstheme="minorHAnsi"/>
          <w:sz w:val="24"/>
          <w:szCs w:val="24"/>
        </w:rPr>
      </w:pPr>
    </w:p>
    <w:p w14:paraId="6A3B55CE" w14:textId="65D61A50" w:rsidR="003E6C1A" w:rsidRDefault="003E6C1A" w:rsidP="00520371">
      <w:pPr>
        <w:spacing w:after="0"/>
        <w:rPr>
          <w:rFonts w:cstheme="minorHAnsi"/>
          <w:sz w:val="24"/>
          <w:szCs w:val="24"/>
        </w:rPr>
      </w:pPr>
      <w:r>
        <w:rPr>
          <w:rFonts w:cstheme="minorHAnsi"/>
          <w:sz w:val="24"/>
          <w:szCs w:val="24"/>
        </w:rPr>
        <w:t>-- Plans to Renovate Upper Bluemont Park, including installation of new tennis courts</w:t>
      </w:r>
    </w:p>
    <w:p w14:paraId="61BC50EB" w14:textId="107929C1" w:rsidR="003E6C1A" w:rsidRDefault="003E6C1A" w:rsidP="00520371">
      <w:pPr>
        <w:spacing w:after="0"/>
        <w:rPr>
          <w:rFonts w:cstheme="minorHAnsi"/>
          <w:sz w:val="24"/>
          <w:szCs w:val="24"/>
        </w:rPr>
      </w:pPr>
    </w:p>
    <w:p w14:paraId="1343978D" w14:textId="4F889DE8" w:rsidR="003E6C1A" w:rsidRDefault="003E6C1A" w:rsidP="00520371">
      <w:pPr>
        <w:spacing w:after="0"/>
        <w:rPr>
          <w:rFonts w:cstheme="minorHAnsi"/>
          <w:sz w:val="24"/>
          <w:szCs w:val="24"/>
        </w:rPr>
      </w:pPr>
      <w:r>
        <w:rPr>
          <w:rFonts w:cstheme="minorHAnsi"/>
          <w:sz w:val="24"/>
          <w:szCs w:val="24"/>
        </w:rPr>
        <w:t xml:space="preserve">-- The proposed Stormwater utility fee </w:t>
      </w:r>
    </w:p>
    <w:p w14:paraId="471EA1F3" w14:textId="7D37CADB" w:rsidR="003E6C1A" w:rsidRDefault="003E6C1A" w:rsidP="00520371">
      <w:pPr>
        <w:spacing w:after="0"/>
        <w:rPr>
          <w:rFonts w:cstheme="minorHAnsi"/>
          <w:sz w:val="24"/>
          <w:szCs w:val="24"/>
        </w:rPr>
      </w:pPr>
    </w:p>
    <w:p w14:paraId="41B2F5F3" w14:textId="4DEFF963" w:rsidR="00073498" w:rsidRDefault="00F84A95" w:rsidP="00F84A95">
      <w:pPr>
        <w:spacing w:after="0"/>
        <w:rPr>
          <w:rFonts w:cstheme="minorHAnsi"/>
          <w:sz w:val="24"/>
          <w:szCs w:val="24"/>
        </w:rPr>
      </w:pPr>
      <w:r>
        <w:rPr>
          <w:rFonts w:cstheme="minorHAnsi"/>
          <w:sz w:val="24"/>
          <w:szCs w:val="24"/>
        </w:rPr>
        <w:t xml:space="preserve">Board members also discussed the importance </w:t>
      </w:r>
      <w:r w:rsidR="00F654A1">
        <w:rPr>
          <w:rFonts w:cstheme="minorHAnsi"/>
          <w:sz w:val="24"/>
          <w:szCs w:val="24"/>
        </w:rPr>
        <w:t>of working</w:t>
      </w:r>
      <w:r w:rsidR="00073498">
        <w:rPr>
          <w:rFonts w:cstheme="minorHAnsi"/>
          <w:sz w:val="24"/>
          <w:szCs w:val="24"/>
        </w:rPr>
        <w:t xml:space="preserve"> with neighborhood civic associations on common issues, possibilities include a Wilson Blvd group of civic associations, or a Lubber Run group of civic associations.  Board members noted that neighboring the planned expansion of the W&amp;OD trail could bring civic associations together. </w:t>
      </w:r>
    </w:p>
    <w:p w14:paraId="2D774AFD" w14:textId="77777777" w:rsidR="00CB11B9" w:rsidRDefault="00CB11B9" w:rsidP="00B60A34">
      <w:pPr>
        <w:spacing w:after="0"/>
        <w:ind w:left="360"/>
        <w:rPr>
          <w:rFonts w:cstheme="minorHAnsi"/>
          <w:sz w:val="24"/>
          <w:szCs w:val="24"/>
        </w:rPr>
      </w:pPr>
    </w:p>
    <w:p w14:paraId="5B2D88CF" w14:textId="77E5A403" w:rsidR="00F82E0D" w:rsidRPr="006F21AC" w:rsidRDefault="003120E6" w:rsidP="00F82E0D">
      <w:pPr>
        <w:spacing w:after="0"/>
        <w:ind w:left="360"/>
        <w:rPr>
          <w:rFonts w:cstheme="minorHAnsi"/>
          <w:sz w:val="24"/>
          <w:szCs w:val="24"/>
        </w:rPr>
      </w:pPr>
      <w:r>
        <w:rPr>
          <w:rFonts w:cstheme="minorHAnsi"/>
          <w:sz w:val="24"/>
          <w:szCs w:val="24"/>
        </w:rPr>
        <w:t xml:space="preserve">The meeting adjourned at </w:t>
      </w:r>
      <w:r w:rsidR="00067BF7">
        <w:rPr>
          <w:rFonts w:cstheme="minorHAnsi"/>
          <w:sz w:val="24"/>
          <w:szCs w:val="24"/>
        </w:rPr>
        <w:t>8:48 pm</w:t>
      </w:r>
    </w:p>
    <w:p w14:paraId="578BAB4F" w14:textId="0A3F221C" w:rsidR="00B87AD4" w:rsidRPr="00210FE2" w:rsidRDefault="00B87AD4" w:rsidP="00210FE2">
      <w:pPr>
        <w:pStyle w:val="yiv2402062527msonormal"/>
        <w:spacing w:before="0" w:beforeAutospacing="0" w:after="0" w:afterAutospacing="0"/>
      </w:pPr>
    </w:p>
    <w:sectPr w:rsidR="00B87AD4" w:rsidRPr="00210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228"/>
    <w:multiLevelType w:val="hybridMultilevel"/>
    <w:tmpl w:val="2F68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D67CA"/>
    <w:multiLevelType w:val="hybridMultilevel"/>
    <w:tmpl w:val="F25687FC"/>
    <w:lvl w:ilvl="0" w:tplc="01C66E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F6AE0"/>
    <w:multiLevelType w:val="hybridMultilevel"/>
    <w:tmpl w:val="9FCC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641934">
    <w:abstractNumId w:val="9"/>
  </w:num>
  <w:num w:numId="2" w16cid:durableId="287710647">
    <w:abstractNumId w:val="8"/>
  </w:num>
  <w:num w:numId="3" w16cid:durableId="1059354191">
    <w:abstractNumId w:val="6"/>
  </w:num>
  <w:num w:numId="4" w16cid:durableId="1785691148">
    <w:abstractNumId w:val="2"/>
  </w:num>
  <w:num w:numId="5" w16cid:durableId="483277817">
    <w:abstractNumId w:val="11"/>
  </w:num>
  <w:num w:numId="6" w16cid:durableId="360134793">
    <w:abstractNumId w:val="10"/>
  </w:num>
  <w:num w:numId="7" w16cid:durableId="444277445">
    <w:abstractNumId w:val="5"/>
  </w:num>
  <w:num w:numId="8" w16cid:durableId="561478067">
    <w:abstractNumId w:val="3"/>
  </w:num>
  <w:num w:numId="9" w16cid:durableId="1875998691">
    <w:abstractNumId w:val="7"/>
  </w:num>
  <w:num w:numId="10" w16cid:durableId="1232422513">
    <w:abstractNumId w:val="0"/>
  </w:num>
  <w:num w:numId="11" w16cid:durableId="2003772150">
    <w:abstractNumId w:val="1"/>
  </w:num>
  <w:num w:numId="12" w16cid:durableId="2143688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6151"/>
    <w:rsid w:val="000078A6"/>
    <w:rsid w:val="0004578D"/>
    <w:rsid w:val="00067BF7"/>
    <w:rsid w:val="00073498"/>
    <w:rsid w:val="00077289"/>
    <w:rsid w:val="00077908"/>
    <w:rsid w:val="000A27F0"/>
    <w:rsid w:val="000A402A"/>
    <w:rsid w:val="000C7F22"/>
    <w:rsid w:val="000E684D"/>
    <w:rsid w:val="00100E07"/>
    <w:rsid w:val="00103A9D"/>
    <w:rsid w:val="00137F48"/>
    <w:rsid w:val="00143EEC"/>
    <w:rsid w:val="001660A9"/>
    <w:rsid w:val="00175A4C"/>
    <w:rsid w:val="00182853"/>
    <w:rsid w:val="00191D78"/>
    <w:rsid w:val="001A3A2C"/>
    <w:rsid w:val="001B4125"/>
    <w:rsid w:val="00201427"/>
    <w:rsid w:val="00203EFC"/>
    <w:rsid w:val="00206D51"/>
    <w:rsid w:val="002073A6"/>
    <w:rsid w:val="00210FE2"/>
    <w:rsid w:val="00242795"/>
    <w:rsid w:val="0024559A"/>
    <w:rsid w:val="002832F5"/>
    <w:rsid w:val="0028569F"/>
    <w:rsid w:val="002B3DCA"/>
    <w:rsid w:val="002D28DE"/>
    <w:rsid w:val="002F0FF6"/>
    <w:rsid w:val="003120E6"/>
    <w:rsid w:val="003254FF"/>
    <w:rsid w:val="003348B3"/>
    <w:rsid w:val="0033631F"/>
    <w:rsid w:val="00340B68"/>
    <w:rsid w:val="003612A5"/>
    <w:rsid w:val="0038619D"/>
    <w:rsid w:val="003D6067"/>
    <w:rsid w:val="003E6C1A"/>
    <w:rsid w:val="004070AB"/>
    <w:rsid w:val="00421925"/>
    <w:rsid w:val="00424D68"/>
    <w:rsid w:val="004421E6"/>
    <w:rsid w:val="004749B6"/>
    <w:rsid w:val="00474A33"/>
    <w:rsid w:val="00494ACA"/>
    <w:rsid w:val="004C116C"/>
    <w:rsid w:val="004C410C"/>
    <w:rsid w:val="004D238B"/>
    <w:rsid w:val="004E7AE2"/>
    <w:rsid w:val="00515C1B"/>
    <w:rsid w:val="00520371"/>
    <w:rsid w:val="00523CF8"/>
    <w:rsid w:val="00534C5B"/>
    <w:rsid w:val="0054499C"/>
    <w:rsid w:val="00556050"/>
    <w:rsid w:val="00560021"/>
    <w:rsid w:val="0059067B"/>
    <w:rsid w:val="0059349D"/>
    <w:rsid w:val="005B6571"/>
    <w:rsid w:val="005C01DA"/>
    <w:rsid w:val="005D275D"/>
    <w:rsid w:val="005F484C"/>
    <w:rsid w:val="00625D67"/>
    <w:rsid w:val="00633DAF"/>
    <w:rsid w:val="0064012E"/>
    <w:rsid w:val="0066348B"/>
    <w:rsid w:val="00680E20"/>
    <w:rsid w:val="00681327"/>
    <w:rsid w:val="006A10C1"/>
    <w:rsid w:val="006B1A02"/>
    <w:rsid w:val="006B6711"/>
    <w:rsid w:val="006D0467"/>
    <w:rsid w:val="006D4437"/>
    <w:rsid w:val="006F0B51"/>
    <w:rsid w:val="006F21AC"/>
    <w:rsid w:val="006F4C87"/>
    <w:rsid w:val="00702BD1"/>
    <w:rsid w:val="00710A32"/>
    <w:rsid w:val="00713E52"/>
    <w:rsid w:val="00730154"/>
    <w:rsid w:val="00736FD2"/>
    <w:rsid w:val="00787333"/>
    <w:rsid w:val="007E34E1"/>
    <w:rsid w:val="008009CF"/>
    <w:rsid w:val="0080581F"/>
    <w:rsid w:val="00867997"/>
    <w:rsid w:val="00885C7F"/>
    <w:rsid w:val="008F5811"/>
    <w:rsid w:val="00900B2E"/>
    <w:rsid w:val="009064E7"/>
    <w:rsid w:val="00916CFC"/>
    <w:rsid w:val="009353B4"/>
    <w:rsid w:val="00957F16"/>
    <w:rsid w:val="00977419"/>
    <w:rsid w:val="009C4901"/>
    <w:rsid w:val="009E7AFD"/>
    <w:rsid w:val="00A115AB"/>
    <w:rsid w:val="00A1232F"/>
    <w:rsid w:val="00A20C4D"/>
    <w:rsid w:val="00A22919"/>
    <w:rsid w:val="00A325F3"/>
    <w:rsid w:val="00A37468"/>
    <w:rsid w:val="00A42CE9"/>
    <w:rsid w:val="00A7217A"/>
    <w:rsid w:val="00A765F4"/>
    <w:rsid w:val="00A77357"/>
    <w:rsid w:val="00AA1AE9"/>
    <w:rsid w:val="00AB6D9E"/>
    <w:rsid w:val="00AE6517"/>
    <w:rsid w:val="00AF7C69"/>
    <w:rsid w:val="00B04EB6"/>
    <w:rsid w:val="00B37D2B"/>
    <w:rsid w:val="00B60A34"/>
    <w:rsid w:val="00B61CFD"/>
    <w:rsid w:val="00B62850"/>
    <w:rsid w:val="00B86D4D"/>
    <w:rsid w:val="00B87AD4"/>
    <w:rsid w:val="00B92FE3"/>
    <w:rsid w:val="00BA3E3F"/>
    <w:rsid w:val="00BD15A4"/>
    <w:rsid w:val="00BE452A"/>
    <w:rsid w:val="00C46810"/>
    <w:rsid w:val="00CA3770"/>
    <w:rsid w:val="00CB11B9"/>
    <w:rsid w:val="00CE4283"/>
    <w:rsid w:val="00CF2564"/>
    <w:rsid w:val="00CF4578"/>
    <w:rsid w:val="00CF6502"/>
    <w:rsid w:val="00D12F6E"/>
    <w:rsid w:val="00D21702"/>
    <w:rsid w:val="00D520CD"/>
    <w:rsid w:val="00D52F5D"/>
    <w:rsid w:val="00D73678"/>
    <w:rsid w:val="00D756B2"/>
    <w:rsid w:val="00D86E43"/>
    <w:rsid w:val="00DA307C"/>
    <w:rsid w:val="00DA4939"/>
    <w:rsid w:val="00DA5AD1"/>
    <w:rsid w:val="00DB0167"/>
    <w:rsid w:val="00DC32C2"/>
    <w:rsid w:val="00DE18DB"/>
    <w:rsid w:val="00DE3C5C"/>
    <w:rsid w:val="00DF2BBF"/>
    <w:rsid w:val="00E218B3"/>
    <w:rsid w:val="00E26086"/>
    <w:rsid w:val="00E44FF1"/>
    <w:rsid w:val="00E554A2"/>
    <w:rsid w:val="00E56978"/>
    <w:rsid w:val="00E82960"/>
    <w:rsid w:val="00E91D87"/>
    <w:rsid w:val="00EA0C93"/>
    <w:rsid w:val="00EB5859"/>
    <w:rsid w:val="00EC2E45"/>
    <w:rsid w:val="00EC4AB8"/>
    <w:rsid w:val="00ED26BB"/>
    <w:rsid w:val="00ED5BE2"/>
    <w:rsid w:val="00F043C4"/>
    <w:rsid w:val="00F133E1"/>
    <w:rsid w:val="00F34AC8"/>
    <w:rsid w:val="00F5211E"/>
    <w:rsid w:val="00F654A1"/>
    <w:rsid w:val="00F762F7"/>
    <w:rsid w:val="00F80879"/>
    <w:rsid w:val="00F82E0D"/>
    <w:rsid w:val="00F84A95"/>
    <w:rsid w:val="00FB2D0E"/>
    <w:rsid w:val="00FD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customStyle="1" w:styleId="Heading1Char">
    <w:name w:val="Heading 1 Char"/>
    <w:basedOn w:val="DefaultParagraphFont"/>
    <w:link w:val="Heading1"/>
    <w:uiPriority w:val="9"/>
    <w:rsid w:val="007E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34E1"/>
    <w:rPr>
      <w:color w:val="0563C1" w:themeColor="hyperlink"/>
      <w:u w:val="single"/>
    </w:rPr>
  </w:style>
  <w:style w:type="paragraph" w:customStyle="1" w:styleId="yiv2402062527msonormal">
    <w:name w:val="yiv2402062527msonormal"/>
    <w:basedOn w:val="Normal"/>
    <w:rsid w:val="007E34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680E20"/>
    <w:rPr>
      <w:color w:val="605E5C"/>
      <w:shd w:val="clear" w:color="auto" w:fill="E1DFDD"/>
    </w:rPr>
  </w:style>
  <w:style w:type="table" w:styleId="TableGrid">
    <w:name w:val="Table Grid"/>
    <w:basedOn w:val="TableNormal"/>
    <w:uiPriority w:val="39"/>
    <w:rsid w:val="00CE4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924944847msonormal">
    <w:name w:val="yiv4924944847msonormal"/>
    <w:basedOn w:val="Normal"/>
    <w:rsid w:val="00E82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263">
      <w:bodyDiv w:val="1"/>
      <w:marLeft w:val="0"/>
      <w:marRight w:val="0"/>
      <w:marTop w:val="0"/>
      <w:marBottom w:val="0"/>
      <w:divBdr>
        <w:top w:val="none" w:sz="0" w:space="0" w:color="auto"/>
        <w:left w:val="none" w:sz="0" w:space="0" w:color="auto"/>
        <w:bottom w:val="none" w:sz="0" w:space="0" w:color="auto"/>
        <w:right w:val="none" w:sz="0" w:space="0" w:color="auto"/>
      </w:divBdr>
      <w:divsChild>
        <w:div w:id="1706978799">
          <w:marLeft w:val="0"/>
          <w:marRight w:val="0"/>
          <w:marTop w:val="0"/>
          <w:marBottom w:val="0"/>
          <w:divBdr>
            <w:top w:val="none" w:sz="0" w:space="0" w:color="auto"/>
            <w:left w:val="none" w:sz="0" w:space="0" w:color="auto"/>
            <w:bottom w:val="none" w:sz="0" w:space="0" w:color="auto"/>
            <w:right w:val="none" w:sz="0" w:space="0" w:color="auto"/>
          </w:divBdr>
        </w:div>
        <w:div w:id="265045248">
          <w:marLeft w:val="0"/>
          <w:marRight w:val="0"/>
          <w:marTop w:val="0"/>
          <w:marBottom w:val="0"/>
          <w:divBdr>
            <w:top w:val="none" w:sz="0" w:space="0" w:color="auto"/>
            <w:left w:val="none" w:sz="0" w:space="0" w:color="auto"/>
            <w:bottom w:val="none" w:sz="0" w:space="0" w:color="auto"/>
            <w:right w:val="none" w:sz="0" w:space="0" w:color="auto"/>
          </w:divBdr>
        </w:div>
        <w:div w:id="1027019878">
          <w:marLeft w:val="0"/>
          <w:marRight w:val="0"/>
          <w:marTop w:val="0"/>
          <w:marBottom w:val="0"/>
          <w:divBdr>
            <w:top w:val="none" w:sz="0" w:space="0" w:color="auto"/>
            <w:left w:val="none" w:sz="0" w:space="0" w:color="auto"/>
            <w:bottom w:val="none" w:sz="0" w:space="0" w:color="auto"/>
            <w:right w:val="none" w:sz="0" w:space="0" w:color="auto"/>
          </w:divBdr>
        </w:div>
        <w:div w:id="600837621">
          <w:marLeft w:val="0"/>
          <w:marRight w:val="0"/>
          <w:marTop w:val="0"/>
          <w:marBottom w:val="0"/>
          <w:divBdr>
            <w:top w:val="none" w:sz="0" w:space="0" w:color="auto"/>
            <w:left w:val="none" w:sz="0" w:space="0" w:color="auto"/>
            <w:bottom w:val="none" w:sz="0" w:space="0" w:color="auto"/>
            <w:right w:val="none" w:sz="0" w:space="0" w:color="auto"/>
          </w:divBdr>
        </w:div>
        <w:div w:id="2089231202">
          <w:marLeft w:val="0"/>
          <w:marRight w:val="0"/>
          <w:marTop w:val="0"/>
          <w:marBottom w:val="0"/>
          <w:divBdr>
            <w:top w:val="none" w:sz="0" w:space="0" w:color="auto"/>
            <w:left w:val="none" w:sz="0" w:space="0" w:color="auto"/>
            <w:bottom w:val="none" w:sz="0" w:space="0" w:color="auto"/>
            <w:right w:val="none" w:sz="0" w:space="0" w:color="auto"/>
          </w:divBdr>
        </w:div>
        <w:div w:id="1709913665">
          <w:marLeft w:val="0"/>
          <w:marRight w:val="0"/>
          <w:marTop w:val="0"/>
          <w:marBottom w:val="0"/>
          <w:divBdr>
            <w:top w:val="none" w:sz="0" w:space="0" w:color="auto"/>
            <w:left w:val="none" w:sz="0" w:space="0" w:color="auto"/>
            <w:bottom w:val="none" w:sz="0" w:space="0" w:color="auto"/>
            <w:right w:val="none" w:sz="0" w:space="0" w:color="auto"/>
          </w:divBdr>
        </w:div>
        <w:div w:id="2082562194">
          <w:marLeft w:val="0"/>
          <w:marRight w:val="0"/>
          <w:marTop w:val="0"/>
          <w:marBottom w:val="0"/>
          <w:divBdr>
            <w:top w:val="none" w:sz="0" w:space="0" w:color="auto"/>
            <w:left w:val="none" w:sz="0" w:space="0" w:color="auto"/>
            <w:bottom w:val="none" w:sz="0" w:space="0" w:color="auto"/>
            <w:right w:val="none" w:sz="0" w:space="0" w:color="auto"/>
          </w:divBdr>
        </w:div>
        <w:div w:id="2012874910">
          <w:marLeft w:val="0"/>
          <w:marRight w:val="0"/>
          <w:marTop w:val="0"/>
          <w:marBottom w:val="0"/>
          <w:divBdr>
            <w:top w:val="none" w:sz="0" w:space="0" w:color="auto"/>
            <w:left w:val="none" w:sz="0" w:space="0" w:color="auto"/>
            <w:bottom w:val="none" w:sz="0" w:space="0" w:color="auto"/>
            <w:right w:val="none" w:sz="0" w:space="0" w:color="auto"/>
          </w:divBdr>
        </w:div>
        <w:div w:id="519584642">
          <w:marLeft w:val="0"/>
          <w:marRight w:val="0"/>
          <w:marTop w:val="0"/>
          <w:marBottom w:val="0"/>
          <w:divBdr>
            <w:top w:val="none" w:sz="0" w:space="0" w:color="auto"/>
            <w:left w:val="none" w:sz="0" w:space="0" w:color="auto"/>
            <w:bottom w:val="none" w:sz="0" w:space="0" w:color="auto"/>
            <w:right w:val="none" w:sz="0" w:space="0" w:color="auto"/>
          </w:divBdr>
        </w:div>
        <w:div w:id="2046562077">
          <w:marLeft w:val="0"/>
          <w:marRight w:val="0"/>
          <w:marTop w:val="0"/>
          <w:marBottom w:val="0"/>
          <w:divBdr>
            <w:top w:val="none" w:sz="0" w:space="0" w:color="auto"/>
            <w:left w:val="none" w:sz="0" w:space="0" w:color="auto"/>
            <w:bottom w:val="none" w:sz="0" w:space="0" w:color="auto"/>
            <w:right w:val="none" w:sz="0" w:space="0" w:color="auto"/>
          </w:divBdr>
        </w:div>
        <w:div w:id="1423531580">
          <w:marLeft w:val="0"/>
          <w:marRight w:val="0"/>
          <w:marTop w:val="0"/>
          <w:marBottom w:val="0"/>
          <w:divBdr>
            <w:top w:val="none" w:sz="0" w:space="0" w:color="auto"/>
            <w:left w:val="none" w:sz="0" w:space="0" w:color="auto"/>
            <w:bottom w:val="none" w:sz="0" w:space="0" w:color="auto"/>
            <w:right w:val="none" w:sz="0" w:space="0" w:color="auto"/>
          </w:divBdr>
        </w:div>
        <w:div w:id="1203832986">
          <w:marLeft w:val="0"/>
          <w:marRight w:val="0"/>
          <w:marTop w:val="0"/>
          <w:marBottom w:val="0"/>
          <w:divBdr>
            <w:top w:val="none" w:sz="0" w:space="0" w:color="auto"/>
            <w:left w:val="none" w:sz="0" w:space="0" w:color="auto"/>
            <w:bottom w:val="none" w:sz="0" w:space="0" w:color="auto"/>
            <w:right w:val="none" w:sz="0" w:space="0" w:color="auto"/>
          </w:divBdr>
        </w:div>
        <w:div w:id="1982614102">
          <w:marLeft w:val="0"/>
          <w:marRight w:val="0"/>
          <w:marTop w:val="0"/>
          <w:marBottom w:val="0"/>
          <w:divBdr>
            <w:top w:val="none" w:sz="0" w:space="0" w:color="auto"/>
            <w:left w:val="none" w:sz="0" w:space="0" w:color="auto"/>
            <w:bottom w:val="none" w:sz="0" w:space="0" w:color="auto"/>
            <w:right w:val="none" w:sz="0" w:space="0" w:color="auto"/>
          </w:divBdr>
        </w:div>
        <w:div w:id="1984505818">
          <w:marLeft w:val="0"/>
          <w:marRight w:val="0"/>
          <w:marTop w:val="0"/>
          <w:marBottom w:val="0"/>
          <w:divBdr>
            <w:top w:val="none" w:sz="0" w:space="0" w:color="auto"/>
            <w:left w:val="none" w:sz="0" w:space="0" w:color="auto"/>
            <w:bottom w:val="none" w:sz="0" w:space="0" w:color="auto"/>
            <w:right w:val="none" w:sz="0" w:space="0" w:color="auto"/>
          </w:divBdr>
        </w:div>
        <w:div w:id="1872303829">
          <w:marLeft w:val="0"/>
          <w:marRight w:val="0"/>
          <w:marTop w:val="0"/>
          <w:marBottom w:val="0"/>
          <w:divBdr>
            <w:top w:val="none" w:sz="0" w:space="0" w:color="auto"/>
            <w:left w:val="none" w:sz="0" w:space="0" w:color="auto"/>
            <w:bottom w:val="none" w:sz="0" w:space="0" w:color="auto"/>
            <w:right w:val="none" w:sz="0" w:space="0" w:color="auto"/>
          </w:divBdr>
        </w:div>
        <w:div w:id="1783837131">
          <w:marLeft w:val="0"/>
          <w:marRight w:val="0"/>
          <w:marTop w:val="0"/>
          <w:marBottom w:val="0"/>
          <w:divBdr>
            <w:top w:val="none" w:sz="0" w:space="0" w:color="auto"/>
            <w:left w:val="none" w:sz="0" w:space="0" w:color="auto"/>
            <w:bottom w:val="none" w:sz="0" w:space="0" w:color="auto"/>
            <w:right w:val="none" w:sz="0" w:space="0" w:color="auto"/>
          </w:divBdr>
        </w:div>
        <w:div w:id="1594624611">
          <w:marLeft w:val="0"/>
          <w:marRight w:val="0"/>
          <w:marTop w:val="0"/>
          <w:marBottom w:val="0"/>
          <w:divBdr>
            <w:top w:val="none" w:sz="0" w:space="0" w:color="auto"/>
            <w:left w:val="none" w:sz="0" w:space="0" w:color="auto"/>
            <w:bottom w:val="none" w:sz="0" w:space="0" w:color="auto"/>
            <w:right w:val="none" w:sz="0" w:space="0" w:color="auto"/>
          </w:divBdr>
        </w:div>
      </w:divsChild>
    </w:div>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853616490">
      <w:bodyDiv w:val="1"/>
      <w:marLeft w:val="0"/>
      <w:marRight w:val="0"/>
      <w:marTop w:val="0"/>
      <w:marBottom w:val="0"/>
      <w:divBdr>
        <w:top w:val="none" w:sz="0" w:space="0" w:color="auto"/>
        <w:left w:val="none" w:sz="0" w:space="0" w:color="auto"/>
        <w:bottom w:val="none" w:sz="0" w:space="0" w:color="auto"/>
        <w:right w:val="none" w:sz="0" w:space="0" w:color="auto"/>
      </w:divBdr>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Henry McFarland</cp:lastModifiedBy>
  <cp:revision>6</cp:revision>
  <cp:lastPrinted>2021-12-15T14:12:00Z</cp:lastPrinted>
  <dcterms:created xsi:type="dcterms:W3CDTF">2022-08-10T16:12:00Z</dcterms:created>
  <dcterms:modified xsi:type="dcterms:W3CDTF">2022-08-20T18:34:00Z</dcterms:modified>
</cp:coreProperties>
</file>