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13" w:rsidRPr="005C538A" w:rsidRDefault="0042081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20813" w:rsidRPr="005C538A" w:rsidRDefault="0042081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20813" w:rsidRPr="005C538A" w:rsidRDefault="0042081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20813" w:rsidRPr="005C538A" w:rsidRDefault="00420813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420813" w:rsidRPr="005C538A" w:rsidRDefault="00420813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420813" w:rsidRPr="005C538A" w:rsidRDefault="00420813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420813" w:rsidRPr="005C538A" w:rsidRDefault="0042081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20813" w:rsidRPr="005C538A" w:rsidRDefault="00420813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420813" w:rsidRPr="005C538A" w:rsidRDefault="00420813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420813" w:rsidRPr="005C538A" w:rsidRDefault="00420813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24,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420813" w:rsidRDefault="00420813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20813" w:rsidRDefault="00420813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called to order by the President at 7:30 pm.</w:t>
      </w:r>
    </w:p>
    <w:p w:rsidR="00420813" w:rsidRPr="005C538A" w:rsidRDefault="00420813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20813" w:rsidRPr="005C538A" w:rsidRDefault="00420813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>d</w:t>
      </w:r>
      <w:r w:rsidRPr="005C538A">
        <w:rPr>
          <w:rFonts w:ascii="Times New Roman" w:hAnsi="Times New Roman"/>
          <w:sz w:val="24"/>
          <w:szCs w:val="24"/>
        </w:rPr>
        <w:t xml:space="preserve"> as amended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12/13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420813" w:rsidRPr="005C538A" w:rsidRDefault="00420813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20813" w:rsidRPr="0053685D" w:rsidRDefault="00420813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420813" w:rsidRDefault="00420813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Secretary:  Need to check the BCA Mailbox</w:t>
      </w:r>
    </w:p>
    <w:p w:rsidR="00420813" w:rsidRDefault="00420813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Civ Fed:  Allen Norton noted he attended and gave a brief report</w:t>
      </w:r>
    </w:p>
    <w:p w:rsidR="00420813" w:rsidRDefault="00420813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President:  Noted discussion at Civ Fed meeting of it incorporating as a 501C; wondering if BCA needs to follow suit. Idea is to limit liability. Will gather more information from Civ Fed.</w:t>
      </w:r>
    </w:p>
    <w:p w:rsidR="00420813" w:rsidRPr="005C538A" w:rsidRDefault="00420813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420813" w:rsidRPr="005C538A" w:rsidRDefault="00420813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420813" w:rsidRPr="005C538A" w:rsidRDefault="00420813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420813" w:rsidRPr="005C538A" w:rsidRDefault="00420813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  <w:r>
        <w:rPr>
          <w:rFonts w:ascii="Times New Roman" w:hAnsi="Times New Roman"/>
          <w:sz w:val="24"/>
          <w:szCs w:val="24"/>
        </w:rPr>
        <w:t>:  Discussion by membership of County diverting traffic to side streets including 6</w:t>
      </w:r>
      <w:r w:rsidRPr="007E1D2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 N. &amp; N. Buchanan Street.</w:t>
      </w:r>
    </w:p>
    <w:p w:rsidR="00420813" w:rsidRDefault="00420813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  <w:r>
        <w:rPr>
          <w:rFonts w:ascii="Times New Roman" w:hAnsi="Times New Roman"/>
          <w:sz w:val="24"/>
          <w:szCs w:val="24"/>
        </w:rPr>
        <w:t>:  No further information / action.</w:t>
      </w:r>
    </w:p>
    <w:p w:rsidR="00420813" w:rsidRPr="005C538A" w:rsidRDefault="00420813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  <w:r>
        <w:rPr>
          <w:rFonts w:ascii="Times New Roman" w:hAnsi="Times New Roman"/>
          <w:color w:val="000000"/>
          <w:sz w:val="24"/>
          <w:szCs w:val="24"/>
        </w:rPr>
        <w:t>:  To be removed from next Agenda</w:t>
      </w:r>
    </w:p>
    <w:p w:rsidR="00420813" w:rsidRDefault="00420813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  <w:r>
        <w:rPr>
          <w:rFonts w:ascii="Times New Roman" w:hAnsi="Times New Roman"/>
          <w:color w:val="000000"/>
          <w:sz w:val="24"/>
          <w:szCs w:val="24"/>
        </w:rPr>
        <w:t>:  County reports they are investigating further</w:t>
      </w:r>
    </w:p>
    <w:p w:rsidR="00420813" w:rsidRDefault="00420813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strategies:  the President will contact</w:t>
      </w:r>
    </w:p>
    <w:p w:rsidR="00420813" w:rsidRPr="005C538A" w:rsidRDefault="00420813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action.:  To be removed from next Agenda. Adopted position is to acknowledge requests but take no position / action for same.</w:t>
      </w:r>
    </w:p>
    <w:p w:rsidR="00420813" w:rsidRPr="005C538A" w:rsidRDefault="00420813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420813" w:rsidRPr="005C538A" w:rsidRDefault="00420813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420813" w:rsidRPr="005C538A" w:rsidRDefault="00420813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420813" w:rsidRDefault="00420813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20813" w:rsidRDefault="00420813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New/Replacement NCAC Project due to NCAC by March, 2018:  Rich Gibson &amp; Angelo Collins tasked by President with review options / information / next steps for securing BCA’s NCAC project</w:t>
      </w:r>
    </w:p>
    <w:p w:rsidR="00420813" w:rsidRDefault="00420813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Development of and Volunteers for Spring 2018 General Distribution Newsletter:  President reiterated need articles and support.</w:t>
      </w:r>
    </w:p>
    <w:p w:rsidR="00420813" w:rsidRDefault="00420813" w:rsidP="001C494C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George Rovder suggested using social media and the Newsletter to help boost membership/ pay dues</w:t>
      </w:r>
    </w:p>
    <w:p w:rsidR="00420813" w:rsidRDefault="00420813" w:rsidP="001C494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Speakers for the Year:  George Rovder inquired about future speakers including hearing an update from Dave Patton – County POC for upgrading trail / street crossings.</w:t>
      </w:r>
    </w:p>
    <w:p w:rsidR="00420813" w:rsidRDefault="00420813" w:rsidP="001C494C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420813" w:rsidRDefault="00420813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Motion:  “Extend the authority for the President to continue dialogue with Safeway representatives regarding it’s redevelopment and share the current BCA position regarding same – through June, 2018.”  - Adopted</w:t>
      </w:r>
    </w:p>
    <w:p w:rsidR="00420813" w:rsidRDefault="00420813" w:rsidP="001C494C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420813" w:rsidRDefault="00420813" w:rsidP="001C494C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Adjourned:  8:41</w:t>
      </w:r>
    </w:p>
    <w:p w:rsidR="00420813" w:rsidRDefault="00420813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0813" w:rsidRPr="005C538A" w:rsidRDefault="00420813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0813" w:rsidRPr="005C538A" w:rsidRDefault="00420813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420813" w:rsidRPr="005C538A" w:rsidRDefault="00420813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420813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13" w:rsidRDefault="00420813" w:rsidP="00960D2D">
      <w:pPr>
        <w:spacing w:after="0" w:line="240" w:lineRule="auto"/>
      </w:pPr>
      <w:r>
        <w:separator/>
      </w:r>
    </w:p>
  </w:endnote>
  <w:endnote w:type="continuationSeparator" w:id="0">
    <w:p w:rsidR="00420813" w:rsidRDefault="00420813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13" w:rsidRDefault="00420813" w:rsidP="00960D2D">
      <w:pPr>
        <w:spacing w:after="0" w:line="240" w:lineRule="auto"/>
      </w:pPr>
      <w:r>
        <w:separator/>
      </w:r>
    </w:p>
  </w:footnote>
  <w:footnote w:type="continuationSeparator" w:id="0">
    <w:p w:rsidR="00420813" w:rsidRDefault="00420813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90645"/>
    <w:multiLevelType w:val="hybridMultilevel"/>
    <w:tmpl w:val="67244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4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24"/>
  </w:num>
  <w:num w:numId="21">
    <w:abstractNumId w:val="25"/>
  </w:num>
  <w:num w:numId="22">
    <w:abstractNumId w:val="12"/>
  </w:num>
  <w:num w:numId="23">
    <w:abstractNumId w:val="9"/>
  </w:num>
  <w:num w:numId="24">
    <w:abstractNumId w:val="7"/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680B"/>
    <w:rsid w:val="001C47CF"/>
    <w:rsid w:val="001C494C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3E6626"/>
    <w:rsid w:val="004038EE"/>
    <w:rsid w:val="00420813"/>
    <w:rsid w:val="00430475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4F493D"/>
    <w:rsid w:val="00505698"/>
    <w:rsid w:val="005242CB"/>
    <w:rsid w:val="0053685D"/>
    <w:rsid w:val="00554721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9C9"/>
    <w:rsid w:val="007853D5"/>
    <w:rsid w:val="007B1520"/>
    <w:rsid w:val="007E1D2F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A1E45"/>
    <w:rsid w:val="00BC06DF"/>
    <w:rsid w:val="00BC78F2"/>
    <w:rsid w:val="00BD3398"/>
    <w:rsid w:val="00BE1D6F"/>
    <w:rsid w:val="00BF1C5C"/>
    <w:rsid w:val="00C4067A"/>
    <w:rsid w:val="00C453F6"/>
    <w:rsid w:val="00C51288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2544A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7830966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970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0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0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30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0961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0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30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30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30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30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309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096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965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309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309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30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8309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309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9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830961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0962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096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0966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0968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0969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0969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0970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0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0972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0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30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30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346</Words>
  <Characters>1976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2018-02-27T23:17:00Z</dcterms:created>
  <dcterms:modified xsi:type="dcterms:W3CDTF">2018-02-27T23:17:00Z</dcterms:modified>
</cp:coreProperties>
</file>